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65" w:rsidRPr="00F76929" w:rsidRDefault="000779E0" w:rsidP="000779E0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  <w:r w:rsidRPr="00F76929">
        <w:rPr>
          <w:rFonts w:ascii="Book Antiqua" w:hAnsi="Book Antiqua"/>
          <w:b/>
          <w:bCs/>
          <w:sz w:val="24"/>
          <w:szCs w:val="24"/>
        </w:rPr>
        <w:t>ADDENDUM 1</w:t>
      </w:r>
    </w:p>
    <w:p w:rsidR="000779E0" w:rsidRPr="001738EF" w:rsidRDefault="000779E0" w:rsidP="000779E0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  <w:r w:rsidRPr="001738EF">
        <w:rPr>
          <w:rFonts w:ascii="Book Antiqua" w:hAnsi="Book Antiqua"/>
          <w:b/>
          <w:bCs/>
          <w:sz w:val="24"/>
          <w:szCs w:val="24"/>
        </w:rPr>
        <w:t>TENDER NUMBER: KENYA-AIST/T/2024-2026</w:t>
      </w:r>
    </w:p>
    <w:p w:rsidR="000779E0" w:rsidRPr="001738EF" w:rsidRDefault="000779E0" w:rsidP="000779E0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  <w:r w:rsidRPr="001738EF">
        <w:rPr>
          <w:rFonts w:ascii="Book Antiqua" w:hAnsi="Book Antiqua"/>
          <w:b/>
          <w:bCs/>
          <w:sz w:val="24"/>
          <w:szCs w:val="24"/>
        </w:rPr>
        <w:t xml:space="preserve">DESCRIPTION: PROVISION OF SECURITY SERVICES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68"/>
        <w:gridCol w:w="3221"/>
        <w:gridCol w:w="5906"/>
      </w:tblGrid>
      <w:tr w:rsidR="000779E0" w:rsidRPr="001738EF" w:rsidTr="00F76929">
        <w:tc>
          <w:tcPr>
            <w:tcW w:w="722" w:type="dxa"/>
            <w:shd w:val="clear" w:color="auto" w:fill="B4C6E7" w:themeFill="accent1" w:themeFillTint="66"/>
          </w:tcPr>
          <w:p w:rsidR="000779E0" w:rsidRPr="001738EF" w:rsidRDefault="000779E0" w:rsidP="000779E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>S/No</w:t>
            </w:r>
          </w:p>
        </w:tc>
        <w:tc>
          <w:tcPr>
            <w:tcW w:w="3233" w:type="dxa"/>
            <w:shd w:val="clear" w:color="auto" w:fill="B4C6E7" w:themeFill="accent1" w:themeFillTint="66"/>
          </w:tcPr>
          <w:p w:rsidR="000779E0" w:rsidRPr="001738EF" w:rsidRDefault="000779E0" w:rsidP="000779E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5940" w:type="dxa"/>
            <w:shd w:val="clear" w:color="auto" w:fill="B4C6E7" w:themeFill="accent1" w:themeFillTint="66"/>
          </w:tcPr>
          <w:p w:rsidR="000779E0" w:rsidRPr="001738EF" w:rsidRDefault="000779E0" w:rsidP="000779E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Clarification </w:t>
            </w:r>
          </w:p>
        </w:tc>
      </w:tr>
      <w:tr w:rsidR="000779E0" w:rsidRPr="001738EF" w:rsidTr="00C84938">
        <w:tc>
          <w:tcPr>
            <w:tcW w:w="722" w:type="dxa"/>
          </w:tcPr>
          <w:p w:rsidR="000779E0" w:rsidRPr="001738EF" w:rsidRDefault="000779E0" w:rsidP="000779E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0779E0" w:rsidRPr="001738EF" w:rsidRDefault="000779E0" w:rsidP="000779E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MR </w:t>
            </w:r>
            <w:r w:rsidR="00C84938"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>7: Tender</w:t>
            </w: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="001738EF">
              <w:rPr>
                <w:rFonts w:ascii="Book Antiqua" w:hAnsi="Book Antiqua"/>
                <w:b/>
                <w:bCs/>
                <w:sz w:val="24"/>
                <w:szCs w:val="24"/>
              </w:rPr>
              <w:t>S</w:t>
            </w: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ecurity </w:t>
            </w:r>
          </w:p>
        </w:tc>
        <w:tc>
          <w:tcPr>
            <w:tcW w:w="5940" w:type="dxa"/>
          </w:tcPr>
          <w:p w:rsidR="000779E0" w:rsidRPr="001738EF" w:rsidRDefault="000779E0" w:rsidP="000779E0">
            <w:pPr>
              <w:rPr>
                <w:rFonts w:ascii="Book Antiqua" w:hAnsi="Book Antiqua"/>
                <w:sz w:val="24"/>
                <w:szCs w:val="24"/>
              </w:rPr>
            </w:pPr>
            <w:r w:rsidRPr="001738EF">
              <w:rPr>
                <w:rFonts w:ascii="Book Antiqua" w:hAnsi="Book Antiqua"/>
                <w:sz w:val="24"/>
                <w:szCs w:val="24"/>
              </w:rPr>
              <w:t xml:space="preserve">Provision of tender security inform of bank guarantee issued by financial institutions approved and licensed by the Central Bank of Kenya </w:t>
            </w:r>
            <w:r w:rsidR="001738EF">
              <w:rPr>
                <w:rFonts w:ascii="Book Antiqua" w:hAnsi="Book Antiqua"/>
                <w:sz w:val="24"/>
                <w:szCs w:val="24"/>
              </w:rPr>
              <w:t xml:space="preserve">OR </w:t>
            </w:r>
            <w:r w:rsidRPr="001738EF">
              <w:rPr>
                <w:rFonts w:ascii="Book Antiqua" w:hAnsi="Book Antiqua"/>
                <w:sz w:val="24"/>
                <w:szCs w:val="24"/>
              </w:rPr>
              <w:t xml:space="preserve"> by a guarantee by insurance company registered and licensed by Insurance Regulatory Authority listed by the </w:t>
            </w:r>
            <w:r w:rsidR="001738EF">
              <w:rPr>
                <w:rFonts w:ascii="Book Antiqua" w:hAnsi="Book Antiqua"/>
                <w:sz w:val="24"/>
                <w:szCs w:val="24"/>
              </w:rPr>
              <w:t>A</w:t>
            </w:r>
            <w:r w:rsidRPr="001738EF">
              <w:rPr>
                <w:rFonts w:ascii="Book Antiqua" w:hAnsi="Book Antiqua"/>
                <w:sz w:val="24"/>
                <w:szCs w:val="24"/>
              </w:rPr>
              <w:t xml:space="preserve">uthority </w:t>
            </w:r>
          </w:p>
        </w:tc>
      </w:tr>
      <w:tr w:rsidR="000779E0" w:rsidRPr="001738EF" w:rsidTr="001738EF">
        <w:trPr>
          <w:trHeight w:val="1043"/>
        </w:trPr>
        <w:tc>
          <w:tcPr>
            <w:tcW w:w="722" w:type="dxa"/>
          </w:tcPr>
          <w:p w:rsidR="000779E0" w:rsidRPr="001738EF" w:rsidRDefault="000779E0" w:rsidP="000779E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C84938" w:rsidRPr="001738EF" w:rsidRDefault="00C84938" w:rsidP="000779E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Technical evaluation criteria – Operation team </w:t>
            </w:r>
          </w:p>
        </w:tc>
        <w:tc>
          <w:tcPr>
            <w:tcW w:w="5940" w:type="dxa"/>
          </w:tcPr>
          <w:p w:rsidR="00C84938" w:rsidRPr="001738EF" w:rsidRDefault="00C84938" w:rsidP="00C84938">
            <w:pPr>
              <w:tabs>
                <w:tab w:val="left" w:pos="828"/>
              </w:tabs>
              <w:spacing w:before="17"/>
              <w:jc w:val="both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At</w:t>
            </w:r>
            <w:r w:rsidRPr="001738EF">
              <w:rPr>
                <w:rFonts w:ascii="Book Antiqua" w:eastAsia="Times New Roman" w:hAnsi="Book Antiqua" w:cs="Times New Roman"/>
                <w:spacing w:val="3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least</w:t>
            </w:r>
            <w:r w:rsidRPr="001738EF">
              <w:rPr>
                <w:rFonts w:ascii="Book Antiqua" w:eastAsia="Times New Roman" w:hAnsi="Book Antiqua" w:cs="Times New Roman"/>
                <w:spacing w:val="3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one</w:t>
            </w:r>
            <w:r w:rsidRPr="001738EF">
              <w:rPr>
                <w:rFonts w:ascii="Book Antiqua" w:eastAsia="Times New Roman" w:hAnsi="Book Antiqua" w:cs="Times New Roman"/>
                <w:spacing w:val="3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director</w:t>
            </w:r>
            <w:r w:rsidRPr="001738EF">
              <w:rPr>
                <w:rFonts w:ascii="Book Antiqua" w:eastAsia="Times New Roman" w:hAnsi="Book Antiqua" w:cs="Times New Roman"/>
                <w:spacing w:val="3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to</w:t>
            </w:r>
            <w:r w:rsidRPr="001738EF">
              <w:rPr>
                <w:rFonts w:ascii="Book Antiqua" w:eastAsia="Times New Roman" w:hAnsi="Book Antiqua" w:cs="Times New Roman"/>
                <w:spacing w:val="3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have</w:t>
            </w:r>
            <w:r w:rsidRPr="001738EF">
              <w:rPr>
                <w:rFonts w:ascii="Book Antiqua" w:eastAsia="Times New Roman" w:hAnsi="Book Antiqua" w:cs="Times New Roman"/>
                <w:spacing w:val="3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</w:t>
            </w:r>
            <w:r w:rsidRPr="001738EF">
              <w:rPr>
                <w:rFonts w:ascii="Book Antiqua" w:eastAsia="Times New Roman" w:hAnsi="Book Antiqua" w:cs="Times New Roman"/>
                <w:spacing w:val="37"/>
                <w:w w:val="105"/>
                <w:kern w:val="0"/>
                <w:sz w:val="24"/>
                <w:szCs w:val="24"/>
                <w14:ligatures w14:val="none"/>
              </w:rPr>
              <w:t xml:space="preserve"> Minimum of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Diploma</w:t>
            </w:r>
            <w:r w:rsidRPr="001738EF">
              <w:rPr>
                <w:rFonts w:ascii="Book Antiqua" w:eastAsia="Times New Roman" w:hAnsi="Book Antiqua" w:cs="Times New Roman"/>
                <w:spacing w:val="3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with</w:t>
            </w:r>
            <w:r w:rsidRPr="001738EF">
              <w:rPr>
                <w:rFonts w:ascii="Book Antiqua" w:eastAsia="Times New Roman" w:hAnsi="Book Antiqua" w:cs="Times New Roman"/>
                <w:spacing w:val="3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10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Years’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experience</w:t>
            </w:r>
            <w:r w:rsidR="001738EF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and above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security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field.</w:t>
            </w:r>
          </w:p>
          <w:p w:rsidR="000779E0" w:rsidRPr="001738EF" w:rsidRDefault="000779E0" w:rsidP="000779E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0779E0" w:rsidRPr="001738EF" w:rsidTr="00C84938">
        <w:tc>
          <w:tcPr>
            <w:tcW w:w="722" w:type="dxa"/>
          </w:tcPr>
          <w:p w:rsidR="000779E0" w:rsidRPr="001738EF" w:rsidRDefault="00C84938" w:rsidP="000779E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33" w:type="dxa"/>
          </w:tcPr>
          <w:p w:rsidR="000779E0" w:rsidRPr="001738EF" w:rsidRDefault="00236E8F" w:rsidP="000779E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Public </w:t>
            </w:r>
            <w:r w:rsidR="001738EF">
              <w:rPr>
                <w:rFonts w:ascii="Book Antiqua" w:hAnsi="Book Antiqua"/>
                <w:b/>
                <w:bCs/>
                <w:sz w:val="24"/>
                <w:szCs w:val="24"/>
              </w:rPr>
              <w:t>P</w:t>
            </w: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rocurement </w:t>
            </w:r>
            <w:r w:rsidR="001738EF">
              <w:rPr>
                <w:rFonts w:ascii="Book Antiqua" w:hAnsi="Book Antiqua"/>
                <w:b/>
                <w:bCs/>
                <w:sz w:val="24"/>
                <w:szCs w:val="24"/>
              </w:rPr>
              <w:t>C</w:t>
            </w: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apacity </w:t>
            </w:r>
            <w:r w:rsidR="001738EF">
              <w:rPr>
                <w:rFonts w:ascii="Book Antiqua" w:hAnsi="Book Antiqua"/>
                <w:b/>
                <w:bCs/>
                <w:sz w:val="24"/>
                <w:szCs w:val="24"/>
              </w:rPr>
              <w:t>B</w:t>
            </w: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uilding </w:t>
            </w:r>
            <w:r w:rsidR="001738EF">
              <w:rPr>
                <w:rFonts w:ascii="Book Antiqua" w:hAnsi="Book Antiqua"/>
                <w:b/>
                <w:bCs/>
                <w:sz w:val="24"/>
                <w:szCs w:val="24"/>
              </w:rPr>
              <w:t>L</w:t>
            </w:r>
            <w:r w:rsidRPr="001738EF">
              <w:rPr>
                <w:rFonts w:ascii="Book Antiqua" w:hAnsi="Book Antiqua"/>
                <w:b/>
                <w:bCs/>
                <w:sz w:val="24"/>
                <w:szCs w:val="24"/>
              </w:rPr>
              <w:t>evy order 2023</w:t>
            </w:r>
          </w:p>
        </w:tc>
        <w:tc>
          <w:tcPr>
            <w:tcW w:w="5940" w:type="dxa"/>
          </w:tcPr>
          <w:p w:rsidR="000779E0" w:rsidRPr="001738EF" w:rsidRDefault="00236E8F" w:rsidP="000779E0">
            <w:pPr>
              <w:rPr>
                <w:rFonts w:ascii="Book Antiqua" w:hAnsi="Book Antiqua"/>
                <w:sz w:val="24"/>
                <w:szCs w:val="24"/>
              </w:rPr>
            </w:pPr>
            <w:r w:rsidRPr="001738EF">
              <w:rPr>
                <w:rFonts w:ascii="Book Antiqua" w:hAnsi="Book Antiqua"/>
                <w:sz w:val="24"/>
                <w:szCs w:val="24"/>
              </w:rPr>
              <w:t xml:space="preserve">Public </w:t>
            </w:r>
            <w:r w:rsidR="001738EF">
              <w:rPr>
                <w:rFonts w:ascii="Book Antiqua" w:hAnsi="Book Antiqua"/>
                <w:sz w:val="24"/>
                <w:szCs w:val="24"/>
              </w:rPr>
              <w:t>P</w:t>
            </w:r>
            <w:r w:rsidRPr="001738EF">
              <w:rPr>
                <w:rFonts w:ascii="Book Antiqua" w:hAnsi="Book Antiqua"/>
                <w:sz w:val="24"/>
                <w:szCs w:val="24"/>
              </w:rPr>
              <w:t xml:space="preserve">rocurement </w:t>
            </w:r>
            <w:r w:rsidR="001738EF">
              <w:rPr>
                <w:rFonts w:ascii="Book Antiqua" w:hAnsi="Book Antiqua"/>
                <w:sz w:val="24"/>
                <w:szCs w:val="24"/>
              </w:rPr>
              <w:t>C</w:t>
            </w:r>
            <w:r w:rsidRPr="001738EF">
              <w:rPr>
                <w:rFonts w:ascii="Book Antiqua" w:hAnsi="Book Antiqua"/>
                <w:sz w:val="24"/>
                <w:szCs w:val="24"/>
              </w:rPr>
              <w:t xml:space="preserve">apacity </w:t>
            </w:r>
            <w:r w:rsidR="001738EF">
              <w:rPr>
                <w:rFonts w:ascii="Book Antiqua" w:hAnsi="Book Antiqua"/>
                <w:sz w:val="24"/>
                <w:szCs w:val="24"/>
              </w:rPr>
              <w:t>B</w:t>
            </w:r>
            <w:r w:rsidRPr="001738EF">
              <w:rPr>
                <w:rFonts w:ascii="Book Antiqua" w:hAnsi="Book Antiqua"/>
                <w:sz w:val="24"/>
                <w:szCs w:val="24"/>
              </w:rPr>
              <w:t xml:space="preserve">uilding </w:t>
            </w:r>
            <w:r w:rsidR="001738EF">
              <w:rPr>
                <w:rFonts w:ascii="Book Antiqua" w:hAnsi="Book Antiqua"/>
                <w:sz w:val="24"/>
                <w:szCs w:val="24"/>
              </w:rPr>
              <w:t>L</w:t>
            </w:r>
            <w:r w:rsidRPr="001738EF">
              <w:rPr>
                <w:rFonts w:ascii="Book Antiqua" w:hAnsi="Book Antiqua"/>
                <w:sz w:val="24"/>
                <w:szCs w:val="24"/>
              </w:rPr>
              <w:t xml:space="preserve">evy of zero point zero three per </w:t>
            </w:r>
            <w:r w:rsidR="00100D28" w:rsidRPr="001738EF">
              <w:rPr>
                <w:rFonts w:ascii="Book Antiqua" w:hAnsi="Book Antiqua"/>
                <w:sz w:val="24"/>
                <w:szCs w:val="24"/>
              </w:rPr>
              <w:t>cent (</w:t>
            </w:r>
            <w:r w:rsidRPr="001738EF">
              <w:rPr>
                <w:rFonts w:ascii="Book Antiqua" w:hAnsi="Book Antiqua"/>
                <w:sz w:val="24"/>
                <w:szCs w:val="24"/>
              </w:rPr>
              <w:t xml:space="preserve">0.03%) should be included in the tender sum </w:t>
            </w:r>
            <w:r w:rsidR="001738EF">
              <w:rPr>
                <w:rFonts w:ascii="Book Antiqua" w:hAnsi="Book Antiqua"/>
                <w:sz w:val="24"/>
                <w:szCs w:val="24"/>
              </w:rPr>
              <w:t xml:space="preserve">by the bidders. </w:t>
            </w:r>
          </w:p>
        </w:tc>
      </w:tr>
    </w:tbl>
    <w:p w:rsidR="000779E0" w:rsidRPr="001738EF" w:rsidRDefault="000779E0" w:rsidP="000779E0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</w:p>
    <w:p w:rsidR="00C84938" w:rsidRPr="001738EF" w:rsidRDefault="005C5EEC" w:rsidP="000779E0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  <w:r w:rsidRPr="001738EF">
        <w:rPr>
          <w:rFonts w:ascii="Book Antiqua" w:hAnsi="Book Antiqua"/>
          <w:b/>
          <w:bCs/>
          <w:sz w:val="24"/>
          <w:szCs w:val="24"/>
        </w:rPr>
        <w:t xml:space="preserve">The details of the special conditions of contract are as follows: </w:t>
      </w:r>
    </w:p>
    <w:p w:rsidR="00C84938" w:rsidRPr="001738EF" w:rsidRDefault="00C84938" w:rsidP="00C84938">
      <w:pPr>
        <w:spacing w:after="9"/>
        <w:ind w:left="867"/>
        <w:rPr>
          <w:rFonts w:ascii="Book Antiqua" w:eastAsia="Times New Roman" w:hAnsi="Book Antiqua" w:cs="Times New Roman"/>
          <w:b/>
          <w:kern w:val="0"/>
          <w:sz w:val="24"/>
          <w:szCs w:val="24"/>
          <w14:ligatures w14:val="none"/>
        </w:rPr>
      </w:pPr>
      <w:r w:rsidRPr="001738EF">
        <w:rPr>
          <w:rFonts w:ascii="Book Antiqua" w:eastAsia="Times New Roman" w:hAnsi="Book Antiqua" w:cs="Times New Roman"/>
          <w:b/>
          <w:color w:val="221F1F"/>
          <w:w w:val="115"/>
          <w:kern w:val="0"/>
          <w:sz w:val="24"/>
          <w:szCs w:val="24"/>
          <w14:ligatures w14:val="none"/>
        </w:rPr>
        <w:t>SECTION</w:t>
      </w:r>
      <w:r w:rsidRPr="001738EF">
        <w:rPr>
          <w:rFonts w:ascii="Book Antiqua" w:eastAsia="Times New Roman" w:hAnsi="Book Antiqua" w:cs="Times New Roman"/>
          <w:b/>
          <w:color w:val="221F1F"/>
          <w:spacing w:val="-1"/>
          <w:w w:val="115"/>
          <w:kern w:val="0"/>
          <w:sz w:val="24"/>
          <w:szCs w:val="24"/>
          <w14:ligatures w14:val="none"/>
        </w:rPr>
        <w:t xml:space="preserve"> </w:t>
      </w:r>
      <w:r w:rsidRPr="001738EF">
        <w:rPr>
          <w:rFonts w:ascii="Book Antiqua" w:eastAsia="Times New Roman" w:hAnsi="Book Antiqua" w:cs="Times New Roman"/>
          <w:b/>
          <w:color w:val="221F1F"/>
          <w:w w:val="115"/>
          <w:kern w:val="0"/>
          <w:sz w:val="24"/>
          <w:szCs w:val="24"/>
          <w14:ligatures w14:val="none"/>
        </w:rPr>
        <w:t>VII</w:t>
      </w:r>
      <w:r w:rsidRPr="001738EF">
        <w:rPr>
          <w:rFonts w:ascii="Book Antiqua" w:eastAsia="Times New Roman" w:hAnsi="Book Antiqua" w:cs="Times New Roman"/>
          <w:b/>
          <w:color w:val="221F1F"/>
          <w:spacing w:val="1"/>
          <w:w w:val="115"/>
          <w:kern w:val="0"/>
          <w:sz w:val="24"/>
          <w:szCs w:val="24"/>
          <w14:ligatures w14:val="none"/>
        </w:rPr>
        <w:t xml:space="preserve"> </w:t>
      </w:r>
      <w:r w:rsidRPr="001738EF">
        <w:rPr>
          <w:rFonts w:ascii="Book Antiqua" w:eastAsia="Times New Roman" w:hAnsi="Book Antiqua" w:cs="Times New Roman"/>
          <w:b/>
          <w:color w:val="221F1F"/>
          <w:w w:val="115"/>
          <w:kern w:val="0"/>
          <w:sz w:val="24"/>
          <w:szCs w:val="24"/>
          <w14:ligatures w14:val="none"/>
        </w:rPr>
        <w:t>-</w:t>
      </w:r>
      <w:r w:rsidRPr="001738EF">
        <w:rPr>
          <w:rFonts w:ascii="Book Antiqua" w:eastAsia="Times New Roman" w:hAnsi="Book Antiqua" w:cs="Times New Roman"/>
          <w:b/>
          <w:color w:val="221F1F"/>
          <w:spacing w:val="1"/>
          <w:w w:val="115"/>
          <w:kern w:val="0"/>
          <w:sz w:val="24"/>
          <w:szCs w:val="24"/>
          <w14:ligatures w14:val="none"/>
        </w:rPr>
        <w:t xml:space="preserve"> </w:t>
      </w:r>
      <w:r w:rsidRPr="001738EF">
        <w:rPr>
          <w:rFonts w:ascii="Book Antiqua" w:eastAsia="Times New Roman" w:hAnsi="Book Antiqua" w:cs="Times New Roman"/>
          <w:b/>
          <w:color w:val="221F1F"/>
          <w:w w:val="115"/>
          <w:kern w:val="0"/>
          <w:sz w:val="24"/>
          <w:szCs w:val="24"/>
          <w14:ligatures w14:val="none"/>
        </w:rPr>
        <w:t>SPECIAL CONDITIONS OF</w:t>
      </w:r>
      <w:r w:rsidRPr="001738EF">
        <w:rPr>
          <w:rFonts w:ascii="Book Antiqua" w:eastAsia="Times New Roman" w:hAnsi="Book Antiqua" w:cs="Times New Roman"/>
          <w:b/>
          <w:color w:val="221F1F"/>
          <w:spacing w:val="1"/>
          <w:w w:val="115"/>
          <w:kern w:val="0"/>
          <w:sz w:val="24"/>
          <w:szCs w:val="24"/>
          <w14:ligatures w14:val="none"/>
        </w:rPr>
        <w:t xml:space="preserve"> </w:t>
      </w:r>
      <w:r w:rsidRPr="001738EF">
        <w:rPr>
          <w:rFonts w:ascii="Book Antiqua" w:eastAsia="Times New Roman" w:hAnsi="Book Antiqua" w:cs="Times New Roman"/>
          <w:b/>
          <w:color w:val="221F1F"/>
          <w:w w:val="115"/>
          <w:kern w:val="0"/>
          <w:sz w:val="24"/>
          <w:szCs w:val="24"/>
          <w14:ligatures w14:val="none"/>
        </w:rPr>
        <w:t>CONTRACT</w:t>
      </w:r>
    </w:p>
    <w:tbl>
      <w:tblPr>
        <w:tblW w:w="954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7380"/>
      </w:tblGrid>
      <w:tr w:rsidR="00C84938" w:rsidRPr="001738EF" w:rsidTr="001738EF">
        <w:trPr>
          <w:trHeight w:val="710"/>
        </w:trPr>
        <w:tc>
          <w:tcPr>
            <w:tcW w:w="2160" w:type="dxa"/>
          </w:tcPr>
          <w:p w:rsidR="00C84938" w:rsidRPr="001738EF" w:rsidRDefault="00C84938" w:rsidP="00C84938">
            <w:pPr>
              <w:spacing w:before="60" w:line="247" w:lineRule="auto"/>
              <w:ind w:left="107" w:right="88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Number</w:t>
            </w:r>
            <w:r w:rsidRPr="001738EF">
              <w:rPr>
                <w:rFonts w:ascii="Book Antiqua" w:eastAsia="Times New Roman" w:hAnsi="Book Antiqua" w:cs="Times New Roman"/>
                <w:b/>
                <w:spacing w:val="-11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b/>
                <w:spacing w:val="-12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GC</w:t>
            </w:r>
            <w:r w:rsidRPr="001738EF">
              <w:rPr>
                <w:rFonts w:ascii="Book Antiqua" w:eastAsia="Times New Roman" w:hAnsi="Book Antiqua" w:cs="Times New Roman"/>
                <w:b/>
                <w:spacing w:val="-50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Clause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spacing w:before="60" w:line="247" w:lineRule="auto"/>
              <w:ind w:left="108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Amendments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of,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b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Supplements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to,</w:t>
            </w:r>
            <w:r w:rsidRPr="001738EF">
              <w:rPr>
                <w:rFonts w:ascii="Book Antiqua" w:eastAsia="Times New Roman" w:hAnsi="Book Antiqua" w:cs="Times New Roman"/>
                <w:b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Clauses</w:t>
            </w:r>
            <w:r w:rsidRPr="001738EF">
              <w:rPr>
                <w:rFonts w:ascii="Book Antiqua" w:eastAsia="Times New Roman" w:hAnsi="Book Antiqua" w:cs="Times New Roman"/>
                <w:b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in</w:t>
            </w:r>
            <w:r w:rsidRPr="001738EF">
              <w:rPr>
                <w:rFonts w:ascii="Book Antiqua" w:eastAsia="Times New Roman" w:hAnsi="Book Antiqua" w:cs="Times New Roman"/>
                <w:b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General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Conditions</w:t>
            </w:r>
            <w:r w:rsidRPr="001738EF">
              <w:rPr>
                <w:rFonts w:ascii="Book Antiqua" w:eastAsia="Times New Roman" w:hAnsi="Book Antiqua" w:cs="Times New Roman"/>
                <w:b/>
                <w:spacing w:val="-4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b/>
                <w:spacing w:val="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Contract</w:t>
            </w:r>
          </w:p>
        </w:tc>
      </w:tr>
      <w:tr w:rsidR="00C84938" w:rsidRPr="001738EF" w:rsidTr="001738EF">
        <w:trPr>
          <w:trHeight w:val="45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w w:val="95"/>
                <w:kern w:val="0"/>
                <w:sz w:val="24"/>
                <w:szCs w:val="24"/>
                <w14:ligatures w14:val="none"/>
              </w:rPr>
              <w:t>1.1(a)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4226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Adjudicator is</w:t>
            </w:r>
            <w:r w:rsidR="00236E8F" w:rsidRPr="001738EF">
              <w:rPr>
                <w:rFonts w:ascii="Book Antiqua" w:eastAsia="Times New Roman" w:hAnsi="Book Antiqua" w:cs="Times New Roman"/>
                <w:spacing w:val="8"/>
                <w:kern w:val="0"/>
                <w:sz w:val="24"/>
                <w:szCs w:val="24"/>
                <w14:ligatures w14:val="none"/>
              </w:rPr>
              <w:t xml:space="preserve">: Independent </w:t>
            </w:r>
          </w:p>
        </w:tc>
      </w:tr>
      <w:tr w:rsidR="00C84938" w:rsidRPr="001738EF" w:rsidTr="001738EF">
        <w:trPr>
          <w:trHeight w:val="445"/>
        </w:trPr>
        <w:tc>
          <w:tcPr>
            <w:tcW w:w="2160" w:type="dxa"/>
          </w:tcPr>
          <w:p w:rsidR="00C84938" w:rsidRPr="001738EF" w:rsidRDefault="00C84938" w:rsidP="00C84938">
            <w:pPr>
              <w:spacing w:before="62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1.1(v)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5980"/>
              </w:tabs>
              <w:spacing w:before="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Project</w:t>
            </w:r>
            <w:r w:rsidRPr="001738EF">
              <w:rPr>
                <w:rFonts w:ascii="Book Antiqua" w:eastAsia="Times New Roman" w:hAnsi="Book Antiqua" w:cs="Times New Roman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Manager</w:t>
            </w:r>
            <w:r w:rsidRPr="001738EF">
              <w:rPr>
                <w:rFonts w:ascii="Book Antiqua" w:eastAsia="Times New Roman" w:hAnsi="Book Antiqua" w:cs="Times New Roman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 w:rsidR="00236E8F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is</w:t>
            </w:r>
            <w:r w:rsidR="00236E8F" w:rsidRPr="001738EF">
              <w:rPr>
                <w:rFonts w:ascii="Book Antiqua" w:eastAsia="Times New Roman" w:hAnsi="Book Antiqua" w:cs="Times New Roman"/>
                <w:spacing w:val="6"/>
                <w:kern w:val="0"/>
                <w:sz w:val="24"/>
                <w:szCs w:val="24"/>
                <w14:ligatures w14:val="none"/>
              </w:rPr>
              <w:t xml:space="preserve"> </w:t>
            </w:r>
            <w:r w:rsidR="00236E8F" w:rsidRPr="001738EF">
              <w:rPr>
                <w:rFonts w:ascii="Book Antiqua" w:eastAsia="Times New Roman" w:hAnsi="Book Antiqua" w:cs="Times New Roman"/>
                <w:w w:val="113"/>
                <w:kern w:val="0"/>
                <w:sz w:val="24"/>
                <w:szCs w:val="24"/>
                <w:u w:val="single"/>
                <w14:ligatures w14:val="none"/>
              </w:rPr>
              <w:t>The</w:t>
            </w:r>
            <w:r w:rsidR="00236E8F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 Principal KENYA-AIST </w:t>
            </w:r>
          </w:p>
        </w:tc>
      </w:tr>
      <w:tr w:rsidR="00C84938" w:rsidRPr="001738EF" w:rsidTr="001738EF">
        <w:trPr>
          <w:trHeight w:val="45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1.1(d)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4378"/>
              </w:tabs>
              <w:spacing w:before="62"/>
              <w:ind w:left="108"/>
              <w:rPr>
                <w:rFonts w:ascii="Book Antiqua" w:eastAsia="Times New Roman" w:hAnsi="Book Antiqua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contract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name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</w:t>
            </w:r>
            <w:r w:rsidR="00236E8F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s: Provision of Security Services </w:t>
            </w:r>
          </w:p>
        </w:tc>
      </w:tr>
      <w:tr w:rsidR="00C84938" w:rsidRPr="001738EF" w:rsidTr="001738EF">
        <w:trPr>
          <w:trHeight w:val="45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1.1(g)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4670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Procuring</w:t>
            </w:r>
            <w:r w:rsidRPr="001738EF">
              <w:rPr>
                <w:rFonts w:ascii="Book Antiqua" w:eastAsia="Times New Roman" w:hAnsi="Book Antiqua" w:cs="Times New Roman"/>
                <w:spacing w:val="-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Entity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is</w:t>
            </w:r>
            <w:r w:rsidRPr="001738EF">
              <w:rPr>
                <w:rFonts w:ascii="Book Antiqua" w:eastAsia="Times New Roman" w:hAnsi="Book Antiqua" w:cs="Times New Roman"/>
                <w:spacing w:val="8"/>
                <w:kern w:val="0"/>
                <w:sz w:val="24"/>
                <w:szCs w:val="24"/>
                <w14:ligatures w14:val="none"/>
              </w:rPr>
              <w:t xml:space="preserve"> </w:t>
            </w:r>
            <w:r w:rsidR="00236E8F" w:rsidRPr="001738EF">
              <w:rPr>
                <w:rFonts w:ascii="Book Antiqua" w:eastAsia="Times New Roman" w:hAnsi="Book Antiqua" w:cs="Times New Roman"/>
                <w:w w:val="113"/>
                <w:kern w:val="0"/>
                <w:sz w:val="24"/>
                <w:szCs w:val="24"/>
                <w:u w:val="single"/>
                <w14:ligatures w14:val="none"/>
              </w:rPr>
              <w:t>: KENYA-AIST</w:t>
            </w:r>
          </w:p>
        </w:tc>
      </w:tr>
      <w:tr w:rsidR="00C84938" w:rsidRPr="001738EF" w:rsidTr="001738EF">
        <w:trPr>
          <w:trHeight w:val="45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1.1(l)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4886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Member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</w:t>
            </w:r>
            <w:r w:rsidRPr="001738EF">
              <w:rPr>
                <w:rFonts w:ascii="Book Antiqua" w:eastAsia="Times New Roman" w:hAnsi="Book Antiqua" w:cs="Times New Roman"/>
                <w:spacing w:val="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Charge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is</w:t>
            </w:r>
            <w:r w:rsidRPr="001738EF">
              <w:rPr>
                <w:rFonts w:ascii="Book Antiqua" w:eastAsia="Times New Roman" w:hAnsi="Book Antiqua" w:cs="Times New Roman"/>
                <w:spacing w:val="8"/>
                <w:kern w:val="0"/>
                <w:sz w:val="24"/>
                <w:szCs w:val="24"/>
                <w14:ligatures w14:val="none"/>
              </w:rPr>
              <w:t xml:space="preserve"> </w:t>
            </w:r>
            <w:r w:rsidR="00236E8F" w:rsidRPr="001738EF">
              <w:rPr>
                <w:rFonts w:ascii="Book Antiqua" w:eastAsia="Times New Roman" w:hAnsi="Book Antiqua" w:cs="Times New Roman"/>
                <w:w w:val="113"/>
                <w:kern w:val="0"/>
                <w:sz w:val="24"/>
                <w:szCs w:val="24"/>
                <w:u w:val="single"/>
                <w14:ligatures w14:val="none"/>
              </w:rPr>
              <w:t>: J.</w:t>
            </w:r>
            <w:r w:rsidR="00F76929">
              <w:rPr>
                <w:rFonts w:ascii="Book Antiqua" w:eastAsia="Times New Roman" w:hAnsi="Book Antiqua" w:cs="Times New Roman"/>
                <w:w w:val="11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="00236E8F" w:rsidRPr="001738EF">
              <w:rPr>
                <w:rFonts w:ascii="Book Antiqua" w:eastAsia="Times New Roman" w:hAnsi="Book Antiqua" w:cs="Times New Roman"/>
                <w:w w:val="113"/>
                <w:kern w:val="0"/>
                <w:sz w:val="24"/>
                <w:szCs w:val="24"/>
                <w:u w:val="single"/>
                <w14:ligatures w14:val="none"/>
              </w:rPr>
              <w:t xml:space="preserve">Omoke </w:t>
            </w:r>
          </w:p>
        </w:tc>
      </w:tr>
      <w:tr w:rsidR="00C84938" w:rsidRPr="001738EF" w:rsidTr="001738EF">
        <w:trPr>
          <w:trHeight w:val="45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1.1(o)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4661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Service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Provider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is</w:t>
            </w:r>
            <w:r w:rsidR="00236E8F" w:rsidRPr="001738EF">
              <w:rPr>
                <w:rFonts w:ascii="Book Antiqua" w:eastAsia="Times New Roman" w:hAnsi="Book Antiqua" w:cs="Times New Roman"/>
                <w:spacing w:val="8"/>
                <w:kern w:val="0"/>
                <w:sz w:val="24"/>
                <w:szCs w:val="24"/>
                <w14:ligatures w14:val="none"/>
              </w:rPr>
              <w:t>: The Lowest Evaluated Bidder</w:t>
            </w:r>
          </w:p>
        </w:tc>
      </w:tr>
      <w:tr w:rsidR="00C84938" w:rsidRPr="001738EF" w:rsidTr="001738EF">
        <w:trPr>
          <w:trHeight w:val="530"/>
        </w:trPr>
        <w:tc>
          <w:tcPr>
            <w:tcW w:w="2160" w:type="dxa"/>
          </w:tcPr>
          <w:p w:rsidR="00C84938" w:rsidRPr="001738EF" w:rsidRDefault="00C84938" w:rsidP="00C84938">
            <w:pPr>
              <w:spacing w:before="62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1.4</w:t>
            </w:r>
          </w:p>
        </w:tc>
        <w:tc>
          <w:tcPr>
            <w:tcW w:w="7380" w:type="dxa"/>
          </w:tcPr>
          <w:p w:rsidR="00C84938" w:rsidRPr="001738EF" w:rsidRDefault="00C84938" w:rsidP="00F76929">
            <w:pPr>
              <w:spacing w:after="120" w:line="240" w:lineRule="auto"/>
              <w:ind w:left="115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addresses</w:t>
            </w:r>
            <w:r w:rsidRPr="001738EF">
              <w:rPr>
                <w:rFonts w:ascii="Book Antiqua" w:eastAsia="Times New Roman" w:hAnsi="Book Antiqua" w:cs="Times New Roman"/>
                <w:spacing w:val="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are:</w:t>
            </w:r>
          </w:p>
          <w:p w:rsidR="00236E8F" w:rsidRPr="001738EF" w:rsidRDefault="00C84938" w:rsidP="00F76929">
            <w:pPr>
              <w:tabs>
                <w:tab w:val="left" w:pos="1598"/>
                <w:tab w:val="left" w:pos="6639"/>
              </w:tabs>
              <w:spacing w:after="120" w:line="240" w:lineRule="auto"/>
              <w:ind w:left="115" w:right="910"/>
              <w:rPr>
                <w:rFonts w:ascii="Book Antiqua" w:eastAsia="Times New Roman" w:hAnsi="Book Antiqua" w:cs="Times New Roman"/>
                <w:w w:val="113"/>
                <w:kern w:val="0"/>
                <w:sz w:val="24"/>
                <w:szCs w:val="24"/>
                <w:u w:val="single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>Procuring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Entity:</w:t>
            </w:r>
            <w:r w:rsidR="00236E8F"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 xml:space="preserve"> Kenya Advanced Institute of Science and Technology </w:t>
            </w:r>
          </w:p>
          <w:p w:rsidR="00C84938" w:rsidRPr="00F76929" w:rsidRDefault="00C84938" w:rsidP="00F76929">
            <w:pPr>
              <w:tabs>
                <w:tab w:val="left" w:pos="1598"/>
                <w:tab w:val="left" w:pos="6639"/>
              </w:tabs>
              <w:spacing w:after="120" w:line="240" w:lineRule="auto"/>
              <w:ind w:left="115" w:right="910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6929">
              <w:rPr>
                <w:rFonts w:ascii="Book Antiqua" w:eastAsia="Times New Roman" w:hAnsi="Book Antiqua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Attention</w:t>
            </w:r>
            <w:r w:rsidR="00236E8F" w:rsidRPr="00F76929">
              <w:rPr>
                <w:rFonts w:ascii="Book Antiqua" w:eastAsia="Times New Roman" w:hAnsi="Book Antiqua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 xml:space="preserve">: The Principal </w:t>
            </w:r>
          </w:p>
          <w:p w:rsidR="00C84938" w:rsidRPr="001738EF" w:rsidRDefault="00C84938" w:rsidP="00F76929">
            <w:pPr>
              <w:tabs>
                <w:tab w:val="left" w:pos="1598"/>
              </w:tabs>
              <w:spacing w:after="120" w:line="240" w:lineRule="auto"/>
              <w:ind w:left="115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Telex: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="00236E8F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None </w:t>
            </w:r>
          </w:p>
          <w:p w:rsidR="00236E8F" w:rsidRPr="001738EF" w:rsidRDefault="00C84938" w:rsidP="00F76929">
            <w:pPr>
              <w:tabs>
                <w:tab w:val="left" w:pos="6639"/>
              </w:tabs>
              <w:spacing w:after="120" w:line="240" w:lineRule="auto"/>
              <w:ind w:left="115" w:right="910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lastRenderedPageBreak/>
              <w:t>Service</w:t>
            </w:r>
            <w:r w:rsidRPr="001738EF">
              <w:rPr>
                <w:rFonts w:ascii="Book Antiqua" w:eastAsia="Times New Roman" w:hAnsi="Book Antiqua" w:cs="Times New Roman"/>
                <w:spacing w:val="4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Provider</w:t>
            </w:r>
            <w:r w:rsidR="00236E8F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: Lowest Evaluated Bidder </w:t>
            </w:r>
          </w:p>
          <w:p w:rsidR="00C84938" w:rsidRPr="00F76929" w:rsidRDefault="00C84938" w:rsidP="00F76929">
            <w:pPr>
              <w:tabs>
                <w:tab w:val="left" w:pos="6639"/>
              </w:tabs>
              <w:spacing w:after="120" w:line="240" w:lineRule="auto"/>
              <w:ind w:left="115" w:right="910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76929">
              <w:rPr>
                <w:rFonts w:ascii="Book Antiqua" w:eastAsia="Times New Roman" w:hAnsi="Book Antiqua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Attention:</w:t>
            </w:r>
            <w:r w:rsidR="00F76929">
              <w:rPr>
                <w:rFonts w:ascii="Book Antiqua" w:eastAsia="Times New Roman" w:hAnsi="Book Antiqua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236E8F" w:rsidRPr="00F76929">
              <w:rPr>
                <w:rFonts w:ascii="Book Antiqua" w:eastAsia="Times New Roman" w:hAnsi="Book Antiqua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 xml:space="preserve">The Director </w:t>
            </w:r>
          </w:p>
          <w:p w:rsidR="00C84938" w:rsidRPr="001738EF" w:rsidRDefault="00C84938" w:rsidP="00F76929">
            <w:pPr>
              <w:spacing w:after="120" w:line="240" w:lineRule="auto"/>
              <w:ind w:left="115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Email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address</w:t>
            </w:r>
            <w:r w:rsidR="00236E8F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: N/A</w:t>
            </w:r>
          </w:p>
        </w:tc>
      </w:tr>
      <w:tr w:rsidR="00C84938" w:rsidRPr="001738EF" w:rsidTr="001738EF">
        <w:trPr>
          <w:trHeight w:val="1240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1.6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2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Authorized</w:t>
            </w:r>
            <w:r w:rsidRPr="001738EF">
              <w:rPr>
                <w:rFonts w:ascii="Book Antiqua" w:eastAsia="Times New Roman" w:hAnsi="Book Antiqua" w:cs="Times New Roman"/>
                <w:spacing w:val="2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Representatives</w:t>
            </w:r>
            <w:r w:rsidRPr="001738EF">
              <w:rPr>
                <w:rFonts w:ascii="Book Antiqua" w:eastAsia="Times New Roman" w:hAnsi="Book Antiqua" w:cs="Times New Roman"/>
                <w:spacing w:val="2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are:</w:t>
            </w:r>
          </w:p>
          <w:p w:rsidR="00C84938" w:rsidRPr="001738EF" w:rsidRDefault="00C84938" w:rsidP="00C84938">
            <w:pPr>
              <w:tabs>
                <w:tab w:val="left" w:pos="6639"/>
              </w:tabs>
              <w:spacing w:before="4" w:line="390" w:lineRule="atLeast"/>
              <w:ind w:left="108" w:right="910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For</w:t>
            </w:r>
            <w:r w:rsidRPr="001738EF">
              <w:rPr>
                <w:rFonts w:ascii="Book Antiqua" w:eastAsia="Times New Roman" w:hAnsi="Book Antiqua" w:cs="Times New Roman"/>
                <w:spacing w:val="2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2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Procuring</w:t>
            </w:r>
            <w:r w:rsidRPr="001738EF">
              <w:rPr>
                <w:rFonts w:ascii="Book Antiqua" w:eastAsia="Times New Roman" w:hAnsi="Book Antiqua" w:cs="Times New Roman"/>
                <w:spacing w:val="2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Entity:</w:t>
            </w:r>
            <w:r w:rsidR="00F76929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36E8F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The Principal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For</w:t>
            </w:r>
            <w:r w:rsidRPr="001738EF">
              <w:rPr>
                <w:rFonts w:ascii="Book Antiqua" w:eastAsia="Times New Roman" w:hAnsi="Book Antiqua" w:cs="Times New Roman"/>
                <w:spacing w:val="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2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Service</w:t>
            </w:r>
            <w:r w:rsidRPr="001738EF">
              <w:rPr>
                <w:rFonts w:ascii="Book Antiqua" w:eastAsia="Times New Roman" w:hAnsi="Book Antiqua" w:cs="Times New Roman"/>
                <w:spacing w:val="1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Provider:</w:t>
            </w:r>
            <w:r w:rsidR="00236E8F" w:rsidRPr="001738EF">
              <w:rPr>
                <w:rFonts w:ascii="Book Antiqua" w:eastAsia="Times New Roman" w:hAnsi="Book Antiqua" w:cs="Times New Roman"/>
                <w:spacing w:val="8"/>
                <w:kern w:val="0"/>
                <w:sz w:val="24"/>
                <w:szCs w:val="24"/>
                <w14:ligatures w14:val="none"/>
              </w:rPr>
              <w:t xml:space="preserve"> Lowest Evaluated Bidder</w:t>
            </w:r>
          </w:p>
        </w:tc>
      </w:tr>
      <w:tr w:rsidR="00C84938" w:rsidRPr="001738EF" w:rsidTr="001738EF">
        <w:trPr>
          <w:trHeight w:val="45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2.1</w:t>
            </w:r>
          </w:p>
        </w:tc>
        <w:tc>
          <w:tcPr>
            <w:tcW w:w="7380" w:type="dxa"/>
          </w:tcPr>
          <w:p w:rsidR="00236E8F" w:rsidRPr="001738EF" w:rsidRDefault="00C84938" w:rsidP="00C84938">
            <w:pPr>
              <w:tabs>
                <w:tab w:val="left" w:pos="7249"/>
              </w:tabs>
              <w:spacing w:before="62"/>
              <w:ind w:left="108"/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date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on</w:t>
            </w:r>
            <w:r w:rsidRPr="001738EF">
              <w:rPr>
                <w:rFonts w:ascii="Book Antiqua" w:eastAsia="Times New Roman" w:hAnsi="Book Antiqua" w:cs="Times New Roman"/>
                <w:spacing w:val="-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which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this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Contract</w:t>
            </w:r>
            <w:r w:rsidRPr="001738EF">
              <w:rPr>
                <w:rFonts w:ascii="Book Antiqua" w:eastAsia="Times New Roman" w:hAnsi="Book Antiqua" w:cs="Times New Roman"/>
                <w:spacing w:val="-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shall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come</w:t>
            </w:r>
            <w:r w:rsidRPr="001738EF">
              <w:rPr>
                <w:rFonts w:ascii="Book Antiqua" w:eastAsia="Times New Roman" w:hAnsi="Book Antiqua" w:cs="Times New Roman"/>
                <w:spacing w:val="-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into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effect</w:t>
            </w:r>
            <w:r w:rsidRPr="001738EF">
              <w:rPr>
                <w:rFonts w:ascii="Book Antiqua" w:eastAsia="Times New Roman" w:hAnsi="Book Antiqua" w:cs="Times New Roman"/>
                <w:spacing w:val="-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is</w:t>
            </w:r>
          </w:p>
          <w:p w:rsidR="00C84938" w:rsidRPr="001738EF" w:rsidRDefault="00236E8F" w:rsidP="00C84938">
            <w:pPr>
              <w:tabs>
                <w:tab w:val="left" w:pos="7249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from the date of site hand over </w:t>
            </w:r>
          </w:p>
        </w:tc>
      </w:tr>
      <w:tr w:rsidR="00C84938" w:rsidRPr="001738EF" w:rsidTr="001738EF">
        <w:trPr>
          <w:trHeight w:val="45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2.2.2</w:t>
            </w:r>
          </w:p>
        </w:tc>
        <w:tc>
          <w:tcPr>
            <w:tcW w:w="7380" w:type="dxa"/>
          </w:tcPr>
          <w:p w:rsidR="00236E8F" w:rsidRPr="001738EF" w:rsidRDefault="00C84938" w:rsidP="00C84938">
            <w:pPr>
              <w:tabs>
                <w:tab w:val="left" w:pos="7234"/>
              </w:tabs>
              <w:spacing w:before="62"/>
              <w:ind w:left="108"/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Starting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Date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for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commencement</w:t>
            </w:r>
            <w:r w:rsidRPr="001738EF">
              <w:rPr>
                <w:rFonts w:ascii="Book Antiqua" w:eastAsia="Times New Roman" w:hAnsi="Book Antiqua" w:cs="Times New Roman"/>
                <w:spacing w:val="-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Services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is</w:t>
            </w:r>
          </w:p>
          <w:p w:rsidR="00C84938" w:rsidRPr="001738EF" w:rsidRDefault="00236E8F" w:rsidP="00C84938">
            <w:pPr>
              <w:tabs>
                <w:tab w:val="left" w:pos="7234"/>
              </w:tabs>
              <w:spacing w:before="62"/>
              <w:ind w:left="108"/>
              <w:rPr>
                <w:rFonts w:ascii="Book Antiqua" w:eastAsia="Times New Roman" w:hAnsi="Book Antiqua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i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iCs/>
                <w:w w:val="105"/>
                <w:kern w:val="0"/>
                <w:sz w:val="24"/>
                <w:szCs w:val="24"/>
                <w14:ligatures w14:val="none"/>
              </w:rPr>
              <w:t>from the date of site hand over</w:t>
            </w:r>
            <w:r w:rsidRPr="001738EF">
              <w:rPr>
                <w:rFonts w:ascii="Book Antiqua" w:eastAsia="Times New Roman" w:hAnsi="Book Antiqua" w:cs="Times New Roman"/>
                <w:i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C84938" w:rsidRPr="001738EF" w:rsidTr="001738EF">
        <w:trPr>
          <w:trHeight w:val="45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2.3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5608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 Intended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Completion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Date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is</w:t>
            </w:r>
            <w:r w:rsidR="00236E8F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: Two years form the commencement date </w:t>
            </w:r>
          </w:p>
        </w:tc>
      </w:tr>
      <w:tr w:rsidR="00C84938" w:rsidRPr="001738EF" w:rsidTr="001738EF">
        <w:trPr>
          <w:trHeight w:val="116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2.4.1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spacing w:before="2" w:line="254" w:lineRule="auto"/>
              <w:ind w:left="108" w:right="99"/>
              <w:jc w:val="both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If the value engineering proposal is approved by the Procuring Entity the</w:t>
            </w:r>
            <w:r w:rsidRPr="001738EF">
              <w:rPr>
                <w:rFonts w:ascii="Book Antiqua" w:eastAsia="Times New Roman" w:hAnsi="Book Antiqua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amount to be paid to the Service Provider shall </w:t>
            </w:r>
            <w:proofErr w:type="gramStart"/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be</w:t>
            </w:r>
            <w:r w:rsidR="00D3695B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1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%</w:t>
            </w:r>
            <w:proofErr w:type="gramEnd"/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F76929">
              <w:rPr>
                <w:rFonts w:ascii="Book Antiqua" w:eastAsia="Times New Roman" w:hAnsi="Book Antiqua" w:cs="Times New Roman"/>
                <w:i/>
                <w:kern w:val="0"/>
                <w:sz w:val="24"/>
                <w:szCs w:val="24"/>
                <w14:ligatures w14:val="none"/>
              </w:rPr>
              <w:t>insert appropriate</w:t>
            </w:r>
            <w:r w:rsidRPr="00F76929">
              <w:rPr>
                <w:rFonts w:ascii="Book Antiqua" w:eastAsia="Times New Roman" w:hAnsi="Book Antiqua" w:cs="Times New Roman"/>
                <w:i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76929">
              <w:rPr>
                <w:rFonts w:ascii="Book Antiqua" w:eastAsia="Times New Roman" w:hAnsi="Book Antiqua" w:cs="Times New Roman"/>
                <w:i/>
                <w:kern w:val="0"/>
                <w:sz w:val="24"/>
                <w:szCs w:val="24"/>
                <w14:ligatures w14:val="none"/>
              </w:rPr>
              <w:t>percentage</w:t>
            </w:r>
            <w:r w:rsidR="00F76929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)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. The percentage is normally up </w:t>
            </w:r>
            <w:r w:rsidR="00F76929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to 50%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of the reduction in the</w:t>
            </w:r>
            <w:r w:rsidRPr="001738EF">
              <w:rPr>
                <w:rFonts w:ascii="Book Antiqua" w:eastAsia="Times New Roman" w:hAnsi="Book Antiqua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Contract</w:t>
            </w:r>
            <w:r w:rsidRPr="001738EF">
              <w:rPr>
                <w:rFonts w:ascii="Book Antiqua" w:eastAsia="Times New Roman" w:hAnsi="Book Antiqua" w:cs="Times New Roman"/>
                <w:spacing w:val="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Price.</w:t>
            </w:r>
            <w:r w:rsidR="00D3695B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3695B" w:rsidRPr="001738EF">
              <w:rPr>
                <w:rFonts w:ascii="Book Antiqua" w:eastAsia="Times New Roman" w:hAnsi="Book Antiqua" w:cs="Times New Roman"/>
                <w:b/>
                <w:bCs/>
                <w:kern w:val="0"/>
                <w:sz w:val="24"/>
                <w:szCs w:val="24"/>
                <w14:ligatures w14:val="none"/>
              </w:rPr>
              <w:t>(N/A)</w:t>
            </w:r>
          </w:p>
        </w:tc>
      </w:tr>
      <w:tr w:rsidR="00C84938" w:rsidRPr="001738EF" w:rsidTr="001738EF">
        <w:trPr>
          <w:trHeight w:val="847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3.2.3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7325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Activities</w:t>
            </w:r>
            <w:r w:rsidRPr="001738EF">
              <w:rPr>
                <w:rFonts w:ascii="Book Antiqua" w:eastAsia="Times New Roman" w:hAnsi="Book Antiqua" w:cs="Times New Roman"/>
                <w:spacing w:val="-1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prohibited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after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termination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this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Contract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are</w:t>
            </w:r>
            <w:r w:rsidR="00D3695B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: giving out confidential information about KENYA-AIST</w:t>
            </w:r>
          </w:p>
        </w:tc>
      </w:tr>
      <w:tr w:rsidR="00C84938" w:rsidRPr="001738EF" w:rsidTr="001738EF">
        <w:trPr>
          <w:trHeight w:val="890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3.4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risks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coverage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by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insurance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shall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be:</w:t>
            </w:r>
          </w:p>
          <w:p w:rsidR="00C84938" w:rsidRPr="001738EF" w:rsidRDefault="00C84938" w:rsidP="00C84938">
            <w:pPr>
              <w:numPr>
                <w:ilvl w:val="0"/>
                <w:numId w:val="4"/>
              </w:numPr>
              <w:tabs>
                <w:tab w:val="left" w:pos="1188"/>
                <w:tab w:val="left" w:pos="1189"/>
                <w:tab w:val="left" w:pos="6639"/>
              </w:tabs>
              <w:spacing w:before="135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Third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Party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motor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vehicle</w:t>
            </w:r>
            <w:r w:rsidR="00D3695B" w:rsidRPr="001738EF">
              <w:rPr>
                <w:rFonts w:ascii="Book Antiqua" w:eastAsia="Times New Roman" w:hAnsi="Book Antiqua" w:cs="Times New Roman"/>
                <w:spacing w:val="7"/>
                <w:kern w:val="0"/>
                <w:sz w:val="24"/>
                <w:szCs w:val="24"/>
                <w14:ligatures w14:val="none"/>
              </w:rPr>
              <w:t>: As per the contract requirements</w:t>
            </w:r>
          </w:p>
          <w:p w:rsidR="00C84938" w:rsidRPr="001738EF" w:rsidRDefault="00C84938" w:rsidP="00C84938">
            <w:pPr>
              <w:numPr>
                <w:ilvl w:val="0"/>
                <w:numId w:val="4"/>
              </w:numPr>
              <w:tabs>
                <w:tab w:val="left" w:pos="1188"/>
                <w:tab w:val="left" w:pos="1189"/>
                <w:tab w:val="left" w:pos="6639"/>
              </w:tabs>
              <w:spacing w:before="136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Third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Party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liability</w:t>
            </w:r>
            <w:r w:rsidR="00D3695B" w:rsidRPr="001738EF">
              <w:rPr>
                <w:rFonts w:ascii="Book Antiqua" w:eastAsia="Times New Roman" w:hAnsi="Book Antiqua" w:cs="Times New Roman"/>
                <w:spacing w:val="4"/>
                <w:kern w:val="0"/>
                <w:sz w:val="24"/>
                <w:szCs w:val="24"/>
                <w14:ligatures w14:val="none"/>
              </w:rPr>
              <w:t>: As per the contract requirements</w:t>
            </w:r>
          </w:p>
          <w:p w:rsidR="00C84938" w:rsidRPr="001738EF" w:rsidRDefault="00C84938" w:rsidP="00C84938">
            <w:pPr>
              <w:numPr>
                <w:ilvl w:val="0"/>
                <w:numId w:val="4"/>
              </w:numPr>
              <w:tabs>
                <w:tab w:val="left" w:pos="1188"/>
                <w:tab w:val="left" w:pos="1189"/>
              </w:tabs>
              <w:spacing w:before="136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Procuring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Entity’s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liability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workers’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compensation</w:t>
            </w:r>
          </w:p>
          <w:p w:rsidR="00C84938" w:rsidRPr="001738EF" w:rsidRDefault="00C84938" w:rsidP="00C84938">
            <w:pPr>
              <w:numPr>
                <w:ilvl w:val="0"/>
                <w:numId w:val="4"/>
              </w:numPr>
              <w:tabs>
                <w:tab w:val="left" w:pos="1188"/>
                <w:tab w:val="left" w:pos="1189"/>
                <w:tab w:val="left" w:pos="6639"/>
              </w:tabs>
              <w:spacing w:before="135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Professional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liability</w:t>
            </w:r>
            <w:r w:rsidR="00D3695B" w:rsidRPr="001738EF">
              <w:rPr>
                <w:rFonts w:ascii="Book Antiqua" w:eastAsia="Times New Roman" w:hAnsi="Book Antiqua" w:cs="Times New Roman"/>
                <w:spacing w:val="5"/>
                <w:kern w:val="0"/>
                <w:sz w:val="24"/>
                <w:szCs w:val="24"/>
                <w14:ligatures w14:val="none"/>
              </w:rPr>
              <w:t xml:space="preserve">: Enforceable </w:t>
            </w:r>
          </w:p>
          <w:p w:rsidR="00C84938" w:rsidRPr="001738EF" w:rsidRDefault="00C84938" w:rsidP="00C84938">
            <w:pPr>
              <w:numPr>
                <w:ilvl w:val="0"/>
                <w:numId w:val="4"/>
              </w:numPr>
              <w:tabs>
                <w:tab w:val="left" w:pos="1188"/>
                <w:tab w:val="left" w:pos="1189"/>
                <w:tab w:val="left" w:pos="6639"/>
              </w:tabs>
              <w:spacing w:before="136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Loss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or</w:t>
            </w:r>
            <w:r w:rsidRPr="001738EF">
              <w:rPr>
                <w:rFonts w:ascii="Book Antiqua" w:eastAsia="Times New Roman" w:hAnsi="Book Antiqua" w:cs="Times New Roman"/>
                <w:spacing w:val="-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damage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to</w:t>
            </w:r>
            <w:r w:rsidRPr="001738EF">
              <w:rPr>
                <w:rFonts w:ascii="Book Antiqua" w:eastAsia="Times New Roman" w:hAnsi="Book Antiqua" w:cs="Times New Roman"/>
                <w:spacing w:val="-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equipment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property</w:t>
            </w:r>
            <w:r w:rsidR="00D3695B" w:rsidRPr="001738EF">
              <w:rPr>
                <w:rFonts w:ascii="Book Antiqua" w:eastAsia="Times New Roman" w:hAnsi="Book Antiqua" w:cs="Times New Roman"/>
                <w:spacing w:val="7"/>
                <w:kern w:val="0"/>
                <w:sz w:val="24"/>
                <w:szCs w:val="24"/>
                <w14:ligatures w14:val="none"/>
              </w:rPr>
              <w:t xml:space="preserve">: As per the contract requirements </w:t>
            </w:r>
          </w:p>
        </w:tc>
      </w:tr>
      <w:tr w:rsidR="00C84938" w:rsidRPr="001738EF" w:rsidTr="001738EF">
        <w:trPr>
          <w:trHeight w:val="45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3.5(d)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6589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other</w:t>
            </w:r>
            <w:r w:rsidRPr="001738EF">
              <w:rPr>
                <w:rFonts w:ascii="Book Antiqua" w:eastAsia="Times New Roman" w:hAnsi="Book Antiqua" w:cs="Times New Roman"/>
                <w:spacing w:val="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actions</w:t>
            </w:r>
            <w:r w:rsidRPr="001738EF">
              <w:rPr>
                <w:rFonts w:ascii="Book Antiqua" w:eastAsia="Times New Roman" w:hAnsi="Book Antiqua" w:cs="Times New Roman"/>
                <w:spacing w:val="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are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:u w:val="single"/>
                <w14:ligatures w14:val="none"/>
              </w:rPr>
              <w:tab/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.]</w:t>
            </w:r>
          </w:p>
        </w:tc>
      </w:tr>
      <w:tr w:rsidR="00C84938" w:rsidRPr="001738EF" w:rsidTr="001738EF">
        <w:trPr>
          <w:trHeight w:val="710"/>
        </w:trPr>
        <w:tc>
          <w:tcPr>
            <w:tcW w:w="2160" w:type="dxa"/>
          </w:tcPr>
          <w:p w:rsidR="00C84938" w:rsidRPr="001738EF" w:rsidRDefault="00C84938" w:rsidP="00C84938">
            <w:pPr>
              <w:spacing w:before="57" w:line="247" w:lineRule="auto"/>
              <w:ind w:left="107" w:right="88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lastRenderedPageBreak/>
              <w:tab/>
            </w: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Number</w:t>
            </w:r>
            <w:r w:rsidRPr="001738EF">
              <w:rPr>
                <w:rFonts w:ascii="Book Antiqua" w:eastAsia="Times New Roman" w:hAnsi="Book Antiqua" w:cs="Times New Roman"/>
                <w:b/>
                <w:spacing w:val="-11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b/>
                <w:spacing w:val="-12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GC</w:t>
            </w:r>
            <w:r w:rsidRPr="001738EF">
              <w:rPr>
                <w:rFonts w:ascii="Book Antiqua" w:eastAsia="Times New Roman" w:hAnsi="Book Antiqua" w:cs="Times New Roman"/>
                <w:b/>
                <w:spacing w:val="-50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Clause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spacing w:before="57" w:line="247" w:lineRule="auto"/>
              <w:ind w:left="108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Amendments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of,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b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Supplements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to,</w:t>
            </w:r>
            <w:r w:rsidRPr="001738EF">
              <w:rPr>
                <w:rFonts w:ascii="Book Antiqua" w:eastAsia="Times New Roman" w:hAnsi="Book Antiqua" w:cs="Times New Roman"/>
                <w:b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Clauses</w:t>
            </w:r>
            <w:r w:rsidRPr="001738EF">
              <w:rPr>
                <w:rFonts w:ascii="Book Antiqua" w:eastAsia="Times New Roman" w:hAnsi="Book Antiqua" w:cs="Times New Roman"/>
                <w:b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in</w:t>
            </w:r>
            <w:r w:rsidRPr="001738EF">
              <w:rPr>
                <w:rFonts w:ascii="Book Antiqua" w:eastAsia="Times New Roman" w:hAnsi="Book Antiqua" w:cs="Times New Roman"/>
                <w:b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General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Conditions</w:t>
            </w:r>
            <w:r w:rsidRPr="001738EF">
              <w:rPr>
                <w:rFonts w:ascii="Book Antiqua" w:eastAsia="Times New Roman" w:hAnsi="Book Antiqua" w:cs="Times New Roman"/>
                <w:b/>
                <w:spacing w:val="-4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b/>
                <w:spacing w:val="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Contract</w:t>
            </w:r>
          </w:p>
        </w:tc>
      </w:tr>
      <w:tr w:rsidR="00C84938" w:rsidRPr="001738EF" w:rsidTr="001738EF">
        <w:trPr>
          <w:trHeight w:val="847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3.7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Restrictions</w:t>
            </w:r>
            <w:r w:rsidRPr="001738EF">
              <w:rPr>
                <w:rFonts w:ascii="Book Antiqua" w:eastAsia="Times New Roman" w:hAnsi="Book Antiqua" w:cs="Times New Roman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on</w:t>
            </w:r>
            <w:r w:rsidRPr="001738EF">
              <w:rPr>
                <w:rFonts w:ascii="Book Antiqua" w:eastAsia="Times New Roman" w:hAnsi="Book Antiqua" w:cs="Times New Roman"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use</w:t>
            </w:r>
            <w:r w:rsidRPr="001738EF">
              <w:rPr>
                <w:rFonts w:ascii="Book Antiqua" w:eastAsia="Times New Roman" w:hAnsi="Book Antiqua" w:cs="Times New Roman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documents</w:t>
            </w:r>
            <w:r w:rsidRPr="001738EF">
              <w:rPr>
                <w:rFonts w:ascii="Book Antiqua" w:eastAsia="Times New Roman" w:hAnsi="Book Antiqua" w:cs="Times New Roman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prepared</w:t>
            </w:r>
            <w:r w:rsidRPr="001738EF">
              <w:rPr>
                <w:rFonts w:ascii="Book Antiqua" w:eastAsia="Times New Roman" w:hAnsi="Book Antiqua" w:cs="Times New Roman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by</w:t>
            </w:r>
            <w:r w:rsidRPr="001738EF">
              <w:rPr>
                <w:rFonts w:ascii="Book Antiqua" w:eastAsia="Times New Roman" w:hAnsi="Book Antiqua" w:cs="Times New Roman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Service</w:t>
            </w:r>
            <w:r w:rsidRPr="001738EF">
              <w:rPr>
                <w:rFonts w:ascii="Book Antiqua" w:eastAsia="Times New Roman" w:hAnsi="Book Antiqua" w:cs="Times New Roman"/>
                <w:spacing w:val="1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Provider</w:t>
            </w:r>
            <w:r w:rsidRPr="001738EF">
              <w:rPr>
                <w:rFonts w:ascii="Book Antiqua" w:eastAsia="Times New Roman" w:hAnsi="Book Antiqua" w:cs="Times New Roman"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are:</w:t>
            </w:r>
            <w:r w:rsidR="00D3695B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Adherence to the security policy </w:t>
            </w:r>
          </w:p>
        </w:tc>
      </w:tr>
      <w:tr w:rsidR="00C84938" w:rsidRPr="001738EF" w:rsidTr="001738EF">
        <w:trPr>
          <w:trHeight w:val="1120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3.8.1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5410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liquidated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damages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rate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is</w:t>
            </w:r>
            <w:r w:rsidR="00D3695B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NONE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per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day</w:t>
            </w:r>
          </w:p>
          <w:p w:rsidR="00C84938" w:rsidRPr="001738EF" w:rsidRDefault="00C84938" w:rsidP="00D3695B">
            <w:pPr>
              <w:spacing w:before="135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4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maximum</w:t>
            </w:r>
            <w:r w:rsidRPr="001738EF">
              <w:rPr>
                <w:rFonts w:ascii="Book Antiqua" w:eastAsia="Times New Roman" w:hAnsi="Book Antiqua" w:cs="Times New Roman"/>
                <w:spacing w:val="4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amount</w:t>
            </w:r>
            <w:r w:rsidRPr="001738EF">
              <w:rPr>
                <w:rFonts w:ascii="Book Antiqua" w:eastAsia="Times New Roman" w:hAnsi="Book Antiqua" w:cs="Times New Roman"/>
                <w:spacing w:val="4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spacing w:val="4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liquidated</w:t>
            </w:r>
            <w:r w:rsidRPr="001738EF">
              <w:rPr>
                <w:rFonts w:ascii="Book Antiqua" w:eastAsia="Times New Roman" w:hAnsi="Book Antiqua" w:cs="Times New Roman"/>
                <w:spacing w:val="4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damages</w:t>
            </w:r>
            <w:r w:rsidRPr="001738EF">
              <w:rPr>
                <w:rFonts w:ascii="Book Antiqua" w:eastAsia="Times New Roman" w:hAnsi="Book Antiqua" w:cs="Times New Roman"/>
                <w:spacing w:val="4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for</w:t>
            </w:r>
            <w:r w:rsidRPr="001738EF">
              <w:rPr>
                <w:rFonts w:ascii="Book Antiqua" w:eastAsia="Times New Roman" w:hAnsi="Book Antiqua" w:cs="Times New Roman"/>
                <w:spacing w:val="4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4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whole</w:t>
            </w:r>
            <w:r w:rsidRPr="001738EF">
              <w:rPr>
                <w:rFonts w:ascii="Book Antiqua" w:eastAsia="Times New Roman" w:hAnsi="Book Antiqua" w:cs="Times New Roman"/>
                <w:spacing w:val="4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contract</w:t>
            </w:r>
            <w:r w:rsidRPr="001738EF">
              <w:rPr>
                <w:rFonts w:ascii="Book Antiqua" w:eastAsia="Times New Roman" w:hAnsi="Book Antiqua" w:cs="Times New Roman"/>
                <w:spacing w:val="4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is</w:t>
            </w:r>
            <w:r w:rsidR="00D3695B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Nil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percent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spacing w:val="-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final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Contract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Price.</w:t>
            </w:r>
          </w:p>
        </w:tc>
      </w:tr>
      <w:tr w:rsidR="00C84938" w:rsidRPr="001738EF" w:rsidTr="001738EF">
        <w:trPr>
          <w:trHeight w:val="726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3.8.3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4015"/>
                <w:tab w:val="left" w:pos="5785"/>
              </w:tabs>
              <w:spacing w:before="62" w:line="254" w:lineRule="auto"/>
              <w:ind w:left="108" w:right="96"/>
              <w:rPr>
                <w:rFonts w:ascii="Book Antiqua" w:eastAsia="Times New Roman" w:hAnsi="Book Antiqua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3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percentage</w:t>
            </w:r>
            <w:r w:rsidR="00D3695B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:u w:val="single"/>
                <w14:ligatures w14:val="none"/>
              </w:rPr>
              <w:t xml:space="preserve"> NONE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to</w:t>
            </w:r>
            <w:r w:rsidRPr="001738EF">
              <w:rPr>
                <w:rFonts w:ascii="Book Antiqua" w:eastAsia="Times New Roman" w:hAnsi="Book Antiqua" w:cs="Times New Roman"/>
                <w:spacing w:val="4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be</w:t>
            </w:r>
            <w:r w:rsidRPr="001738EF">
              <w:rPr>
                <w:rFonts w:ascii="Book Antiqua" w:eastAsia="Times New Roman" w:hAnsi="Book Antiqua" w:cs="Times New Roman"/>
                <w:spacing w:val="4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used</w:t>
            </w:r>
            <w:r w:rsidRPr="001738EF">
              <w:rPr>
                <w:rFonts w:ascii="Book Antiqua" w:eastAsia="Times New Roman" w:hAnsi="Book Antiqua" w:cs="Times New Roman"/>
                <w:spacing w:val="4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for</w:t>
            </w:r>
            <w:r w:rsidRPr="001738EF">
              <w:rPr>
                <w:rFonts w:ascii="Book Antiqua" w:eastAsia="Times New Roman" w:hAnsi="Book Antiqua" w:cs="Times New Roman"/>
                <w:spacing w:val="4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4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calculation</w:t>
            </w:r>
            <w:r w:rsidRPr="001738EF">
              <w:rPr>
                <w:rFonts w:ascii="Book Antiqua" w:eastAsia="Times New Roman" w:hAnsi="Book Antiqua" w:cs="Times New Roman"/>
                <w:spacing w:val="4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</w:t>
            </w:r>
            <w:r w:rsid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4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Lack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performance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Penalty(</w:t>
            </w:r>
            <w:proofErr w:type="spellStart"/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ies</w:t>
            </w:r>
            <w:proofErr w:type="spellEnd"/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)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is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:u w:val="single"/>
                <w14:ligatures w14:val="none"/>
              </w:rPr>
              <w:tab/>
            </w:r>
            <w:r w:rsidR="00D3695B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:u w:val="single"/>
                <w14:ligatures w14:val="none"/>
              </w:rPr>
              <w:t>NIL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:u w:val="single"/>
                <w14:ligatures w14:val="none"/>
              </w:rPr>
              <w:tab/>
            </w:r>
            <w:r w:rsidRPr="001738EF">
              <w:rPr>
                <w:rFonts w:ascii="Book Antiqua" w:eastAsia="Times New Roman" w:hAnsi="Book Antiqua" w:cs="Times New Roman"/>
                <w:i/>
                <w:w w:val="105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C84938" w:rsidRPr="001738EF" w:rsidTr="001738EF">
        <w:trPr>
          <w:trHeight w:val="846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5.1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assistance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exemptions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provided</w:t>
            </w:r>
            <w:r w:rsidRPr="001738EF">
              <w:rPr>
                <w:rFonts w:ascii="Book Antiqua" w:eastAsia="Times New Roman" w:hAnsi="Book Antiqua" w:cs="Times New Roman"/>
                <w:spacing w:val="-1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to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1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Service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Provider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are:</w:t>
            </w:r>
            <w:r w:rsidR="00D3695B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As per the contract provisions and obligations</w:t>
            </w:r>
          </w:p>
        </w:tc>
      </w:tr>
      <w:tr w:rsidR="00C84938" w:rsidRPr="001738EF" w:rsidTr="001738EF">
        <w:trPr>
          <w:trHeight w:val="45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w w:val="95"/>
                <w:kern w:val="0"/>
                <w:sz w:val="24"/>
                <w:szCs w:val="24"/>
                <w14:ligatures w14:val="none"/>
              </w:rPr>
              <w:t>6.2(a)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5372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amount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Kenya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Shilling</w:t>
            </w:r>
            <w:r w:rsidR="00D3695B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: Per quote</w:t>
            </w:r>
          </w:p>
        </w:tc>
      </w:tr>
      <w:tr w:rsidR="00C84938" w:rsidRPr="001738EF" w:rsidTr="001738EF">
        <w:trPr>
          <w:trHeight w:val="846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6.3.2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7321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performance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incentive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paid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to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Service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Provider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shall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be:</w:t>
            </w:r>
            <w:r w:rsid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D3695B" w:rsidRPr="001738EF">
              <w:rPr>
                <w:rFonts w:ascii="Book Antiqua" w:eastAsia="Times New Roman" w:hAnsi="Book Antiqua" w:cs="Times New Roman"/>
                <w:spacing w:val="6"/>
                <w:kern w:val="0"/>
                <w:sz w:val="24"/>
                <w:szCs w:val="24"/>
                <w14:ligatures w14:val="none"/>
              </w:rPr>
              <w:t>As per the amount quoted</w:t>
            </w:r>
          </w:p>
        </w:tc>
      </w:tr>
      <w:tr w:rsidR="00C84938" w:rsidRPr="001738EF" w:rsidTr="001738EF">
        <w:trPr>
          <w:trHeight w:val="7193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6.4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spacing w:before="62"/>
              <w:ind w:left="108"/>
              <w:jc w:val="both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Payments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shall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be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made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according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to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following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schedule:</w:t>
            </w:r>
          </w:p>
          <w:p w:rsidR="00C84938" w:rsidRPr="001738EF" w:rsidRDefault="00C84938" w:rsidP="00C84938">
            <w:pPr>
              <w:numPr>
                <w:ilvl w:val="0"/>
                <w:numId w:val="3"/>
              </w:numPr>
              <w:tabs>
                <w:tab w:val="left" w:pos="469"/>
                <w:tab w:val="left" w:pos="6085"/>
              </w:tabs>
              <w:spacing w:before="133" w:line="254" w:lineRule="auto"/>
              <w:ind w:right="97"/>
              <w:jc w:val="both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Advance</w:t>
            </w:r>
            <w:r w:rsidRPr="00F76929">
              <w:rPr>
                <w:rFonts w:ascii="Book Antiqua" w:eastAsia="Times New Roman" w:hAnsi="Book Antiqua" w:cs="Times New Roman"/>
                <w:spacing w:val="1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for</w:t>
            </w:r>
            <w:r w:rsidRPr="00F76929">
              <w:rPr>
                <w:rFonts w:ascii="Book Antiqua" w:eastAsia="Times New Roman" w:hAnsi="Book Antiqua" w:cs="Times New Roman"/>
                <w:spacing w:val="1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Mobilization,</w:t>
            </w:r>
            <w:r w:rsidRPr="00F76929">
              <w:rPr>
                <w:rFonts w:ascii="Book Antiqua" w:eastAsia="Times New Roman" w:hAnsi="Book Antiqua" w:cs="Times New Roman"/>
                <w:spacing w:val="1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Materials</w:t>
            </w:r>
            <w:r w:rsidRPr="00F76929">
              <w:rPr>
                <w:rFonts w:ascii="Book Antiqua" w:eastAsia="Times New Roman" w:hAnsi="Book Antiqua" w:cs="Times New Roman"/>
                <w:spacing w:val="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and</w:t>
            </w:r>
            <w:r w:rsidRPr="00F76929">
              <w:rPr>
                <w:rFonts w:ascii="Book Antiqua" w:eastAsia="Times New Roman" w:hAnsi="Book Antiqua" w:cs="Times New Roman"/>
                <w:spacing w:val="1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Supplies:</w:t>
            </w:r>
            <w:r w:rsidR="00D3695B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none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:u w:val="single"/>
                <w14:ligatures w14:val="none"/>
              </w:rPr>
              <w:tab/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percent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4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Contract Price shall be paid on the commencement date against the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submission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 a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bank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guarantee for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same.</w:t>
            </w:r>
          </w:p>
          <w:p w:rsidR="00C84938" w:rsidRPr="001738EF" w:rsidRDefault="00C84938" w:rsidP="00D3695B">
            <w:pPr>
              <w:numPr>
                <w:ilvl w:val="0"/>
                <w:numId w:val="3"/>
              </w:numPr>
              <w:tabs>
                <w:tab w:val="left" w:pos="469"/>
              </w:tabs>
              <w:spacing w:before="117" w:line="254" w:lineRule="auto"/>
              <w:ind w:right="97"/>
              <w:jc w:val="both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Progress payments in accordance with the milestones established as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follows</w:t>
            </w:r>
            <w:r w:rsid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subject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to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certification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by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Procuring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Entity,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that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Services</w:t>
            </w:r>
            <w:r w:rsidRPr="001738EF">
              <w:rPr>
                <w:rFonts w:ascii="Book Antiqua" w:eastAsia="Times New Roman" w:hAnsi="Book Antiqua" w:cs="Times New Roman"/>
                <w:spacing w:val="-1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have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been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rendered</w:t>
            </w:r>
            <w:r w:rsidRPr="001738EF">
              <w:rPr>
                <w:rFonts w:ascii="Book Antiqua" w:eastAsia="Times New Roman" w:hAnsi="Book Antiqua" w:cs="Times New Roman"/>
                <w:spacing w:val="-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satisfactorily,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pursuant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to</w:t>
            </w:r>
            <w:r w:rsidRPr="001738EF">
              <w:rPr>
                <w:rFonts w:ascii="Book Antiqua" w:eastAsia="Times New Roman" w:hAnsi="Book Antiqua" w:cs="Times New Roman"/>
                <w:spacing w:val="-1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performance</w:t>
            </w:r>
            <w:r w:rsidRPr="001738EF">
              <w:rPr>
                <w:rFonts w:ascii="Book Antiqua" w:eastAsia="Times New Roman" w:hAnsi="Book Antiqua" w:cs="Times New Roman"/>
                <w:spacing w:val="-49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indicators:</w:t>
            </w:r>
            <w:r w:rsidR="00D3695B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as per the reports from the Contract Implementation Committee recommendations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(indicate</w:t>
            </w:r>
            <w:r w:rsidRPr="001738EF">
              <w:rPr>
                <w:rFonts w:ascii="Book Antiqua" w:eastAsia="Times New Roman" w:hAnsi="Book Antiqua" w:cs="Times New Roman"/>
                <w:spacing w:val="2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milestone</w:t>
            </w:r>
            <w:r w:rsidRPr="001738EF">
              <w:rPr>
                <w:rFonts w:ascii="Book Antiqua" w:eastAsia="Times New Roman" w:hAnsi="Book Antiqua" w:cs="Times New Roman"/>
                <w:spacing w:val="2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and/or</w:t>
            </w:r>
            <w:r w:rsidRPr="001738EF">
              <w:rPr>
                <w:rFonts w:ascii="Book Antiqua" w:eastAsia="Times New Roman" w:hAnsi="Book Antiqua" w:cs="Times New Roman"/>
                <w:spacing w:val="2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percentage)</w:t>
            </w:r>
            <w:r w:rsidRPr="001738EF">
              <w:rPr>
                <w:rFonts w:ascii="Book Antiqua" w:eastAsia="Times New Roman" w:hAnsi="Book Antiqua" w:cs="Times New Roman"/>
                <w:spacing w:val="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:u w:val="single"/>
                <w14:ligatures w14:val="none"/>
              </w:rPr>
              <w:tab/>
            </w:r>
          </w:p>
          <w:p w:rsidR="00C84938" w:rsidRPr="001738EF" w:rsidRDefault="00D3695B" w:rsidP="00D3695B">
            <w:pPr>
              <w:tabs>
                <w:tab w:val="left" w:pos="1291"/>
                <w:tab w:val="left" w:pos="7501"/>
              </w:tabs>
              <w:spacing w:before="136" w:line="254" w:lineRule="auto"/>
              <w:ind w:left="468" w:right="47"/>
              <w:jc w:val="both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as per the reports from the Contract Implementation Committee recommendations </w:t>
            </w:r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(indicate</w:t>
            </w:r>
            <w:r w:rsidR="00C84938" w:rsidRPr="001738EF">
              <w:rPr>
                <w:rFonts w:ascii="Book Antiqua" w:eastAsia="Times New Roman" w:hAnsi="Book Antiqua" w:cs="Times New Roman"/>
                <w:spacing w:val="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milestone</w:t>
            </w:r>
            <w:r w:rsidR="00C84938" w:rsidRPr="001738EF">
              <w:rPr>
                <w:rFonts w:ascii="Book Antiqua" w:eastAsia="Times New Roman" w:hAnsi="Book Antiqua" w:cs="Times New Roman"/>
                <w:spacing w:val="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and/or</w:t>
            </w:r>
            <w:r w:rsidR="00C84938"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percentage)</w:t>
            </w:r>
            <w:r w:rsidR="00C84938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="00C84938" w:rsidRPr="001738EF">
              <w:rPr>
                <w:rFonts w:ascii="Book Antiqua" w:eastAsia="Times New Roman" w:hAnsi="Book Antiqua" w:cs="Times New Roman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End"/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                              and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(indicate</w:t>
            </w:r>
            <w:r w:rsidR="00C84938" w:rsidRPr="001738EF">
              <w:rPr>
                <w:rFonts w:ascii="Book Antiqua" w:eastAsia="Times New Roman" w:hAnsi="Book Antiqua" w:cs="Times New Roman"/>
                <w:spacing w:val="22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milestone</w:t>
            </w:r>
            <w:r w:rsidR="00C84938" w:rsidRPr="001738EF">
              <w:rPr>
                <w:rFonts w:ascii="Book Antiqua" w:eastAsia="Times New Roman" w:hAnsi="Book Antiqua" w:cs="Times New Roman"/>
                <w:spacing w:val="22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and/or</w:t>
            </w:r>
            <w:r w:rsidR="00C84938" w:rsidRPr="001738EF">
              <w:rPr>
                <w:rFonts w:ascii="Book Antiqua" w:eastAsia="Times New Roman" w:hAnsi="Book Antiqua" w:cs="Times New Roman"/>
                <w:spacing w:val="22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percentage)</w:t>
            </w:r>
            <w:r w:rsidR="00C84938" w:rsidRPr="001738EF">
              <w:rPr>
                <w:rFonts w:ascii="Book Antiqua" w:eastAsia="Times New Roman" w:hAnsi="Book Antiqua" w:cs="Times New Roman"/>
                <w:spacing w:val="7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D3695B" w:rsidRPr="001738EF" w:rsidRDefault="00D3695B" w:rsidP="00C84938">
            <w:pPr>
              <w:spacing w:before="136" w:line="254" w:lineRule="auto"/>
              <w:ind w:left="468" w:right="97"/>
              <w:jc w:val="both"/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</w:pPr>
          </w:p>
          <w:p w:rsidR="00C84938" w:rsidRPr="001738EF" w:rsidRDefault="00C84938" w:rsidP="00C84938">
            <w:pPr>
              <w:spacing w:before="136" w:line="254" w:lineRule="auto"/>
              <w:ind w:left="468" w:right="97"/>
              <w:jc w:val="both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Should the certification not be provided, or refused in writing by the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Procuring Entity within one month of the date of the milestone, or of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date</w:t>
            </w:r>
            <w:r w:rsidRPr="001738EF">
              <w:rPr>
                <w:rFonts w:ascii="Book Antiqua" w:eastAsia="Times New Roman" w:hAnsi="Book Antiqua" w:cs="Times New Roman"/>
                <w:spacing w:val="-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receipt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corresponding</w:t>
            </w:r>
            <w:r w:rsidRPr="001738EF">
              <w:rPr>
                <w:rFonts w:ascii="Book Antiqua" w:eastAsia="Times New Roman" w:hAnsi="Book Antiqua" w:cs="Times New Roman"/>
                <w:spacing w:val="-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invoice,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certification</w:t>
            </w:r>
            <w:r w:rsidRPr="001738EF">
              <w:rPr>
                <w:rFonts w:ascii="Book Antiqua" w:eastAsia="Times New Roman" w:hAnsi="Book Antiqua" w:cs="Times New Roman"/>
                <w:spacing w:val="-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will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be</w:t>
            </w:r>
            <w:r w:rsidRPr="001738EF">
              <w:rPr>
                <w:rFonts w:ascii="Book Antiqua" w:eastAsia="Times New Roman" w:hAnsi="Book Antiqua" w:cs="Times New Roman"/>
                <w:spacing w:val="-4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deemed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to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have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been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provided,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progress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payment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will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released</w:t>
            </w:r>
            <w:r w:rsidRPr="001738EF">
              <w:rPr>
                <w:rFonts w:ascii="Book Antiqua" w:eastAsia="Times New Roman" w:hAnsi="Book Antiqua" w:cs="Times New Roman"/>
                <w:spacing w:val="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at</w:t>
            </w:r>
            <w:r w:rsidRPr="001738EF">
              <w:rPr>
                <w:rFonts w:ascii="Book Antiqua" w:eastAsia="Times New Roman" w:hAnsi="Book Antiqua" w:cs="Times New Roman"/>
                <w:spacing w:val="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such</w:t>
            </w:r>
            <w:r w:rsidRPr="001738EF">
              <w:rPr>
                <w:rFonts w:ascii="Book Antiqua" w:eastAsia="Times New Roman" w:hAnsi="Book Antiqua" w:cs="Times New Roman"/>
                <w:spacing w:val="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date.</w:t>
            </w:r>
          </w:p>
          <w:p w:rsidR="00C84938" w:rsidRPr="001738EF" w:rsidRDefault="00C84938" w:rsidP="00C84938">
            <w:pPr>
              <w:numPr>
                <w:ilvl w:val="0"/>
                <w:numId w:val="3"/>
              </w:numPr>
              <w:tabs>
                <w:tab w:val="left" w:pos="469"/>
              </w:tabs>
              <w:spacing w:before="119" w:line="254" w:lineRule="auto"/>
              <w:ind w:right="98"/>
              <w:jc w:val="both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 amortization of the Advance mentioned above shall commence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when the progress payments have reached 25% of the contract price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be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completed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when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progress</w:t>
            </w:r>
            <w:r w:rsidRPr="001738EF">
              <w:rPr>
                <w:rFonts w:ascii="Book Antiqua" w:eastAsia="Times New Roman" w:hAnsi="Book Antiqua" w:cs="Times New Roman"/>
                <w:spacing w:val="-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payments</w:t>
            </w:r>
            <w:r w:rsidRPr="001738EF">
              <w:rPr>
                <w:rFonts w:ascii="Book Antiqua" w:eastAsia="Times New Roman" w:hAnsi="Book Antiqua" w:cs="Times New Roman"/>
                <w:spacing w:val="-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have</w:t>
            </w:r>
            <w:r w:rsidRPr="001738EF">
              <w:rPr>
                <w:rFonts w:ascii="Book Antiqua" w:eastAsia="Times New Roman" w:hAnsi="Book Antiqua" w:cs="Times New Roman"/>
                <w:spacing w:val="-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reached</w:t>
            </w:r>
            <w:r w:rsidRPr="001738EF">
              <w:rPr>
                <w:rFonts w:ascii="Book Antiqua" w:eastAsia="Times New Roman" w:hAnsi="Book Antiqua" w:cs="Times New Roman"/>
                <w:spacing w:val="-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75%.</w:t>
            </w:r>
          </w:p>
          <w:p w:rsidR="00C84938" w:rsidRPr="001738EF" w:rsidRDefault="00C84938" w:rsidP="00C84938">
            <w:pPr>
              <w:numPr>
                <w:ilvl w:val="0"/>
                <w:numId w:val="3"/>
              </w:numPr>
              <w:tabs>
                <w:tab w:val="left" w:pos="469"/>
              </w:tabs>
              <w:spacing w:before="118" w:line="254" w:lineRule="auto"/>
              <w:ind w:right="100"/>
              <w:jc w:val="both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 bank guarantee for the advance payment shall be released when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advance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payment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has</w:t>
            </w:r>
            <w:r w:rsidRPr="001738EF">
              <w:rPr>
                <w:rFonts w:ascii="Book Antiqua" w:eastAsia="Times New Roman" w:hAnsi="Book Antiqua" w:cs="Times New Roman"/>
                <w:spacing w:val="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been</w:t>
            </w:r>
            <w:r w:rsidRPr="001738EF">
              <w:rPr>
                <w:rFonts w:ascii="Book Antiqua" w:eastAsia="Times New Roman" w:hAnsi="Book Antiqua" w:cs="Times New Roman"/>
                <w:spacing w:val="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fully amortized.</w:t>
            </w:r>
          </w:p>
        </w:tc>
      </w:tr>
      <w:tr w:rsidR="00C84938" w:rsidRPr="001738EF" w:rsidTr="001738EF">
        <w:trPr>
          <w:trHeight w:val="800"/>
        </w:trPr>
        <w:tc>
          <w:tcPr>
            <w:tcW w:w="2160" w:type="dxa"/>
          </w:tcPr>
          <w:p w:rsidR="00C84938" w:rsidRPr="001738EF" w:rsidRDefault="00C84938" w:rsidP="00C84938">
            <w:pPr>
              <w:spacing w:before="62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6.5</w:t>
            </w:r>
          </w:p>
        </w:tc>
        <w:tc>
          <w:tcPr>
            <w:tcW w:w="7380" w:type="dxa"/>
          </w:tcPr>
          <w:p w:rsidR="00C84938" w:rsidRPr="001738EF" w:rsidRDefault="00C84938" w:rsidP="00D3695B">
            <w:pPr>
              <w:tabs>
                <w:tab w:val="left" w:pos="5393"/>
              </w:tabs>
              <w:spacing w:before="64" w:line="252" w:lineRule="auto"/>
              <w:ind w:left="108" w:right="94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Payment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shall</w:t>
            </w:r>
            <w:r w:rsidRPr="001738EF">
              <w:rPr>
                <w:rFonts w:ascii="Book Antiqua" w:eastAsia="Times New Roman" w:hAnsi="Book Antiqua" w:cs="Times New Roman"/>
                <w:spacing w:val="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be</w:t>
            </w:r>
            <w:r w:rsidRPr="001738EF">
              <w:rPr>
                <w:rFonts w:ascii="Book Antiqua" w:eastAsia="Times New Roman" w:hAnsi="Book Antiqua" w:cs="Times New Roman"/>
                <w:spacing w:val="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made withi</w:t>
            </w:r>
            <w:r w:rsidR="00D3695B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n 90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days of receipt of </w:t>
            </w:r>
            <w:proofErr w:type="gramStart"/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4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invoice</w:t>
            </w:r>
            <w:proofErr w:type="gramEnd"/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relevant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documents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specified</w:t>
            </w:r>
            <w:r w:rsidRPr="001738EF">
              <w:rPr>
                <w:rFonts w:ascii="Book Antiqua" w:eastAsia="Times New Roman" w:hAnsi="Book Antiqua" w:cs="Times New Roman"/>
                <w:spacing w:val="-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 Sub-Clause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6.4,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within</w:t>
            </w:r>
            <w:r w:rsidR="00D3695B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90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days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case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final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payment.</w:t>
            </w:r>
          </w:p>
          <w:p w:rsidR="00C84938" w:rsidRPr="001738EF" w:rsidRDefault="00C84938" w:rsidP="00C84938">
            <w:pPr>
              <w:tabs>
                <w:tab w:val="left" w:pos="4155"/>
              </w:tabs>
              <w:spacing w:before="136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sz w:val="24"/>
                <w:szCs w:val="24"/>
                <w14:ligatures w14:val="none"/>
              </w:rPr>
              <w:t>interest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rate</w:t>
            </w:r>
            <w:r w:rsidRPr="001738EF">
              <w:rPr>
                <w:rFonts w:ascii="Book Antiqua" w:eastAsia="Times New Roman" w:hAnsi="Book Antiqua" w:cs="Times New Roman"/>
                <w:spacing w:val="-1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</w:t>
            </w:r>
            <w:r w:rsidR="00D3695B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 None</w:t>
            </w:r>
          </w:p>
        </w:tc>
      </w:tr>
      <w:tr w:rsidR="00C84938" w:rsidRPr="001738EF" w:rsidTr="001738EF">
        <w:trPr>
          <w:trHeight w:val="1120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6.6.1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4344"/>
              </w:tabs>
              <w:spacing w:before="62" w:line="254" w:lineRule="auto"/>
              <w:ind w:left="108" w:right="95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Price</w:t>
            </w:r>
            <w:r w:rsidRPr="001738EF">
              <w:rPr>
                <w:rFonts w:ascii="Book Antiqua" w:eastAsia="Times New Roman" w:hAnsi="Book Antiqua" w:cs="Times New Roman"/>
                <w:spacing w:val="1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adjustment</w:t>
            </w:r>
            <w:r w:rsidRPr="001738EF">
              <w:rPr>
                <w:rFonts w:ascii="Book Antiqua" w:eastAsia="Times New Roman" w:hAnsi="Book Antiqua" w:cs="Times New Roman"/>
                <w:spacing w:val="1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is</w:t>
            </w:r>
            <w:r w:rsidR="00D3695B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nil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in</w:t>
            </w:r>
            <w:r w:rsidRPr="001738EF">
              <w:rPr>
                <w:rFonts w:ascii="Book Antiqua" w:eastAsia="Times New Roman" w:hAnsi="Book Antiqua" w:cs="Times New Roman"/>
                <w:spacing w:val="2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accordance</w:t>
            </w:r>
            <w:r w:rsidRPr="001738EF">
              <w:rPr>
                <w:rFonts w:ascii="Book Antiqua" w:eastAsia="Times New Roman" w:hAnsi="Book Antiqua" w:cs="Times New Roman"/>
                <w:spacing w:val="2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with</w:t>
            </w:r>
            <w:r w:rsidRPr="001738EF">
              <w:rPr>
                <w:rFonts w:ascii="Book Antiqua" w:eastAsia="Times New Roman" w:hAnsi="Book Antiqua" w:cs="Times New Roman"/>
                <w:spacing w:val="2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Sub-Clause</w:t>
            </w:r>
            <w:r w:rsidRPr="001738EF">
              <w:rPr>
                <w:rFonts w:ascii="Book Antiqua" w:eastAsia="Times New Roman" w:hAnsi="Book Antiqua" w:cs="Times New Roman"/>
                <w:spacing w:val="-4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6.6.</w:t>
            </w:r>
          </w:p>
          <w:p w:rsidR="00C84938" w:rsidRPr="001738EF" w:rsidRDefault="00C84938" w:rsidP="00C84938">
            <w:pPr>
              <w:tabs>
                <w:tab w:val="left" w:pos="6606"/>
              </w:tabs>
              <w:spacing w:before="120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coefficients</w:t>
            </w:r>
            <w:r w:rsidRPr="001738EF">
              <w:rPr>
                <w:rFonts w:ascii="Book Antiqua" w:eastAsia="Times New Roman" w:hAnsi="Book Antiqua" w:cs="Times New Roman"/>
                <w:spacing w:val="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for</w:t>
            </w:r>
            <w:r w:rsidRPr="001738EF">
              <w:rPr>
                <w:rFonts w:ascii="Book Antiqua" w:eastAsia="Times New Roman" w:hAnsi="Book Antiqua" w:cs="Times New Roman"/>
                <w:spacing w:val="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adjustment</w:t>
            </w:r>
            <w:r w:rsidRPr="001738EF">
              <w:rPr>
                <w:rFonts w:ascii="Book Antiqua" w:eastAsia="Times New Roman" w:hAnsi="Book Antiqua" w:cs="Times New Roman"/>
                <w:spacing w:val="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prices</w:t>
            </w:r>
            <w:r w:rsidRPr="001738EF">
              <w:rPr>
                <w:rFonts w:ascii="Book Antiqua" w:eastAsia="Times New Roman" w:hAnsi="Book Antiqua" w:cs="Times New Roman"/>
                <w:spacing w:val="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ar</w:t>
            </w:r>
            <w:r w:rsidR="00D3695B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e none</w:t>
            </w:r>
          </w:p>
        </w:tc>
      </w:tr>
      <w:tr w:rsidR="00C84938" w:rsidRPr="001738EF" w:rsidTr="001738EF">
        <w:trPr>
          <w:trHeight w:val="710"/>
        </w:trPr>
        <w:tc>
          <w:tcPr>
            <w:tcW w:w="2160" w:type="dxa"/>
          </w:tcPr>
          <w:p w:rsidR="00C84938" w:rsidRPr="001738EF" w:rsidRDefault="00C84938" w:rsidP="00C84938">
            <w:pPr>
              <w:spacing w:before="57" w:line="247" w:lineRule="auto"/>
              <w:ind w:left="107" w:right="88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Number</w:t>
            </w:r>
            <w:r w:rsidRPr="001738EF">
              <w:rPr>
                <w:rFonts w:ascii="Book Antiqua" w:eastAsia="Times New Roman" w:hAnsi="Book Antiqua" w:cs="Times New Roman"/>
                <w:b/>
                <w:spacing w:val="-11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b/>
                <w:spacing w:val="-12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GC</w:t>
            </w:r>
            <w:r w:rsidRPr="001738EF">
              <w:rPr>
                <w:rFonts w:ascii="Book Antiqua" w:eastAsia="Times New Roman" w:hAnsi="Book Antiqua" w:cs="Times New Roman"/>
                <w:b/>
                <w:spacing w:val="-50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w w:val="110"/>
                <w:kern w:val="0"/>
                <w:sz w:val="24"/>
                <w:szCs w:val="24"/>
                <w14:ligatures w14:val="none"/>
              </w:rPr>
              <w:t>Clause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spacing w:before="57" w:line="247" w:lineRule="auto"/>
              <w:ind w:left="108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Amendments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of,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b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Supplements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to,</w:t>
            </w:r>
            <w:r w:rsidRPr="001738EF">
              <w:rPr>
                <w:rFonts w:ascii="Book Antiqua" w:eastAsia="Times New Roman" w:hAnsi="Book Antiqua" w:cs="Times New Roman"/>
                <w:b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Clauses</w:t>
            </w:r>
            <w:r w:rsidRPr="001738EF">
              <w:rPr>
                <w:rFonts w:ascii="Book Antiqua" w:eastAsia="Times New Roman" w:hAnsi="Book Antiqua" w:cs="Times New Roman"/>
                <w:b/>
                <w:spacing w:val="1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in</w:t>
            </w:r>
            <w:r w:rsidRPr="001738EF">
              <w:rPr>
                <w:rFonts w:ascii="Book Antiqua" w:eastAsia="Times New Roman" w:hAnsi="Book Antiqua" w:cs="Times New Roman"/>
                <w:b/>
                <w:spacing w:val="1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General</w:t>
            </w:r>
            <w:r w:rsidRPr="001738EF">
              <w:rPr>
                <w:rFonts w:ascii="Book Antiqua" w:eastAsia="Times New Roman" w:hAnsi="Book Antiqua" w:cs="Times New Roman"/>
                <w:b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Conditions</w:t>
            </w:r>
            <w:r w:rsidRPr="001738EF">
              <w:rPr>
                <w:rFonts w:ascii="Book Antiqua" w:eastAsia="Times New Roman" w:hAnsi="Book Antiqua" w:cs="Times New Roman"/>
                <w:b/>
                <w:spacing w:val="-4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of</w:t>
            </w:r>
            <w:r w:rsidRPr="001738EF">
              <w:rPr>
                <w:rFonts w:ascii="Book Antiqua" w:eastAsia="Times New Roman" w:hAnsi="Book Antiqua" w:cs="Times New Roman"/>
                <w:b/>
                <w:spacing w:val="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Contract</w:t>
            </w:r>
          </w:p>
        </w:tc>
      </w:tr>
      <w:tr w:rsidR="00C84938" w:rsidRPr="001738EF" w:rsidTr="001738EF">
        <w:trPr>
          <w:trHeight w:val="4721"/>
        </w:trPr>
        <w:tc>
          <w:tcPr>
            <w:tcW w:w="2160" w:type="dxa"/>
          </w:tcPr>
          <w:p w:rsidR="00C84938" w:rsidRPr="001738EF" w:rsidRDefault="00C84938" w:rsidP="00C84938">
            <w:pPr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80" w:type="dxa"/>
          </w:tcPr>
          <w:p w:rsidR="00C84938" w:rsidRPr="001738EF" w:rsidRDefault="00C84938" w:rsidP="00C84938">
            <w:pPr>
              <w:numPr>
                <w:ilvl w:val="0"/>
                <w:numId w:val="2"/>
              </w:numPr>
              <w:tabs>
                <w:tab w:val="left" w:pos="423"/>
              </w:tabs>
              <w:spacing w:before="2"/>
              <w:ind w:hanging="315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For</w:t>
            </w:r>
            <w:r w:rsidRPr="001738EF">
              <w:rPr>
                <w:rFonts w:ascii="Book Antiqua" w:eastAsia="Times New Roman" w:hAnsi="Book Antiqua" w:cs="Times New Roman"/>
                <w:spacing w:val="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local</w:t>
            </w:r>
            <w:r w:rsidRPr="001738EF">
              <w:rPr>
                <w:rFonts w:ascii="Book Antiqua" w:eastAsia="Times New Roman" w:hAnsi="Book Antiqua" w:cs="Times New Roman"/>
                <w:spacing w:val="1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currency:</w:t>
            </w:r>
          </w:p>
          <w:p w:rsidR="00C84938" w:rsidRPr="001738EF" w:rsidRDefault="00C84938" w:rsidP="00C84938">
            <w:pPr>
              <w:tabs>
                <w:tab w:val="left" w:pos="3622"/>
              </w:tabs>
              <w:spacing w:before="135" w:line="364" w:lineRule="auto"/>
              <w:ind w:left="828" w:right="3890"/>
              <w:jc w:val="both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10"/>
                <w:kern w:val="0"/>
                <w:position w:val="2"/>
                <w:sz w:val="24"/>
                <w:szCs w:val="24"/>
                <w14:ligatures w14:val="none"/>
              </w:rPr>
              <w:t>A</w:t>
            </w:r>
            <w:r w:rsidRPr="001738EF">
              <w:rPr>
                <w:rFonts w:ascii="Book Antiqua" w:eastAsia="Times New Roman" w:hAnsi="Book Antiqua" w:cs="Times New Roman"/>
                <w:w w:val="110"/>
                <w:kern w:val="0"/>
                <w:sz w:val="24"/>
                <w:szCs w:val="24"/>
                <w14:ligatures w14:val="none"/>
              </w:rPr>
              <w:t>L</w:t>
            </w:r>
            <w:r w:rsidRPr="001738EF">
              <w:rPr>
                <w:rFonts w:ascii="Book Antiqua" w:eastAsia="Times New Roman" w:hAnsi="Book Antiqua" w:cs="Times New Roman"/>
                <w:spacing w:val="19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1738EF">
              <w:rPr>
                <w:rFonts w:ascii="Book Antiqua" w:eastAsia="Times New Roman" w:hAnsi="Book Antiqua" w:cs="Times New Roman"/>
                <w:w w:val="110"/>
                <w:kern w:val="0"/>
                <w:position w:val="2"/>
                <w:sz w:val="24"/>
                <w:szCs w:val="24"/>
                <w14:ligatures w14:val="none"/>
              </w:rPr>
              <w:t>is</w:t>
            </w:r>
            <w:r w:rsidRPr="001738EF">
              <w:rPr>
                <w:rFonts w:ascii="Book Antiqua" w:eastAsia="Times New Roman" w:hAnsi="Book Antiqua" w:cs="Times New Roman"/>
                <w:spacing w:val="7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  <w:proofErr w:type="gramEnd"/>
            <w:r w:rsidRPr="001738EF">
              <w:rPr>
                <w:rFonts w:ascii="Book Antiqua" w:eastAsia="Times New Roman" w:hAnsi="Book Antiqua" w:cs="Times New Roman"/>
                <w:w w:val="39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0"/>
                <w:kern w:val="0"/>
                <w:position w:val="2"/>
                <w:sz w:val="24"/>
                <w:szCs w:val="24"/>
                <w14:ligatures w14:val="none"/>
              </w:rPr>
              <w:t>B</w:t>
            </w:r>
            <w:r w:rsidRPr="001738EF">
              <w:rPr>
                <w:rFonts w:ascii="Book Antiqua" w:eastAsia="Times New Roman" w:hAnsi="Book Antiqua" w:cs="Times New Roman"/>
                <w:w w:val="110"/>
                <w:kern w:val="0"/>
                <w:sz w:val="24"/>
                <w:szCs w:val="24"/>
                <w14:ligatures w14:val="none"/>
              </w:rPr>
              <w:t>L</w:t>
            </w:r>
            <w:r w:rsidRPr="001738EF">
              <w:rPr>
                <w:rFonts w:ascii="Book Antiqua" w:eastAsia="Times New Roman" w:hAnsi="Book Antiqua" w:cs="Times New Roman"/>
                <w:spacing w:val="17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0"/>
                <w:kern w:val="0"/>
                <w:position w:val="2"/>
                <w:sz w:val="24"/>
                <w:szCs w:val="24"/>
                <w14:ligatures w14:val="none"/>
              </w:rPr>
              <w:t>is</w:t>
            </w:r>
            <w:r w:rsidRPr="001738EF">
              <w:rPr>
                <w:rFonts w:ascii="Book Antiqua" w:eastAsia="Times New Roman" w:hAnsi="Book Antiqua" w:cs="Times New Roman"/>
                <w:spacing w:val="7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0"/>
                <w:kern w:val="0"/>
                <w:position w:val="2"/>
                <w:sz w:val="24"/>
                <w:szCs w:val="24"/>
                <w14:ligatures w14:val="none"/>
              </w:rPr>
              <w:t xml:space="preserve">                                         C</w:t>
            </w:r>
            <w:r w:rsidRPr="001738EF">
              <w:rPr>
                <w:rFonts w:ascii="Book Antiqua" w:eastAsia="Times New Roman" w:hAnsi="Book Antiqua" w:cs="Times New Roman"/>
                <w:w w:val="110"/>
                <w:kern w:val="0"/>
                <w:sz w:val="24"/>
                <w:szCs w:val="24"/>
                <w14:ligatures w14:val="none"/>
              </w:rPr>
              <w:t xml:space="preserve">L </w:t>
            </w:r>
            <w:r w:rsidRPr="001738EF">
              <w:rPr>
                <w:rFonts w:ascii="Book Antiqua" w:eastAsia="Times New Roman" w:hAnsi="Book Antiqua" w:cs="Times New Roman"/>
                <w:spacing w:val="31"/>
                <w:w w:val="1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0"/>
                <w:kern w:val="0"/>
                <w:position w:val="2"/>
                <w:sz w:val="24"/>
                <w:szCs w:val="24"/>
                <w14:ligatures w14:val="none"/>
              </w:rPr>
              <w:t>is</w:t>
            </w:r>
            <w:r w:rsidRPr="001738EF">
              <w:rPr>
                <w:rFonts w:ascii="Book Antiqua" w:eastAsia="Times New Roman" w:hAnsi="Book Antiqua" w:cs="Times New Roman"/>
                <w:spacing w:val="7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  <w:r w:rsidRPr="001738EF">
              <w:rPr>
                <w:rFonts w:ascii="Book Antiqua" w:eastAsia="Times New Roman" w:hAnsi="Book Antiqua" w:cs="Times New Roman"/>
                <w:w w:val="4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</w:p>
          <w:p w:rsidR="00C84938" w:rsidRPr="001738EF" w:rsidRDefault="00C84938" w:rsidP="00C84938">
            <w:pPr>
              <w:tabs>
                <w:tab w:val="left" w:pos="4426"/>
                <w:tab w:val="left" w:pos="6716"/>
                <w:tab w:val="left" w:pos="7023"/>
              </w:tabs>
              <w:spacing w:line="364" w:lineRule="auto"/>
              <w:ind w:left="828" w:right="525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L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mc</w:t>
            </w:r>
            <w:r w:rsidRPr="001738EF">
              <w:rPr>
                <w:rFonts w:ascii="Book Antiqua" w:eastAsia="Times New Roman" w:hAnsi="Book Antiqua" w:cs="Times New Roman"/>
                <w:spacing w:val="1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L</w:t>
            </w:r>
            <w:proofErr w:type="spellStart"/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oc</w:t>
            </w:r>
            <w:proofErr w:type="spellEnd"/>
            <w:r w:rsidRPr="001738EF">
              <w:rPr>
                <w:rFonts w:ascii="Book Antiqua" w:eastAsia="Times New Roman" w:hAnsi="Book Antiqua" w:cs="Times New Roman"/>
                <w:spacing w:val="1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are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index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for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Labor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from</w:t>
            </w:r>
            <w:r w:rsidRPr="001738EF">
              <w:rPr>
                <w:rFonts w:ascii="Book Antiqua" w:eastAsia="Times New Roman" w:hAnsi="Book Antiqua" w:cs="Times New Roman"/>
                <w:spacing w:val="7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  <w:proofErr w:type="gramEnd"/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I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mc</w:t>
            </w:r>
            <w:r w:rsidRPr="001738EF">
              <w:rPr>
                <w:rFonts w:ascii="Book Antiqua" w:eastAsia="Times New Roman" w:hAnsi="Book Antiqua" w:cs="Times New Roman"/>
                <w:spacing w:val="1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I</w:t>
            </w:r>
            <w:proofErr w:type="spellStart"/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oc</w:t>
            </w:r>
            <w:proofErr w:type="spellEnd"/>
            <w:r w:rsidRPr="001738EF">
              <w:rPr>
                <w:rFonts w:ascii="Book Antiqua" w:eastAsia="Times New Roman" w:hAnsi="Book Antiqua" w:cs="Times New Roman"/>
                <w:spacing w:val="1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are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index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for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from</w:t>
            </w:r>
            <w:r w:rsidRPr="001738EF">
              <w:rPr>
                <w:rFonts w:ascii="Book Antiqua" w:eastAsia="Times New Roman" w:hAnsi="Book Antiqua" w:cs="Times New Roman"/>
                <w:spacing w:val="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</w:p>
          <w:p w:rsidR="00C84938" w:rsidRPr="001738EF" w:rsidRDefault="00C84938" w:rsidP="00C84938">
            <w:pPr>
              <w:numPr>
                <w:ilvl w:val="0"/>
                <w:numId w:val="2"/>
              </w:numPr>
              <w:tabs>
                <w:tab w:val="left" w:pos="435"/>
              </w:tabs>
              <w:spacing w:line="255" w:lineRule="exact"/>
              <w:ind w:left="434" w:hanging="327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For</w:t>
            </w:r>
            <w:r w:rsidRPr="001738EF">
              <w:rPr>
                <w:rFonts w:ascii="Book Antiqua" w:eastAsia="Times New Roman" w:hAnsi="Book Antiqua" w:cs="Times New Roman"/>
                <w:spacing w:val="-1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foreign</w:t>
            </w:r>
            <w:r w:rsidRPr="001738EF">
              <w:rPr>
                <w:rFonts w:ascii="Book Antiqua" w:eastAsia="Times New Roman" w:hAnsi="Book Antiqua" w:cs="Times New Roman"/>
                <w:spacing w:val="-10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currency</w:t>
            </w:r>
          </w:p>
          <w:p w:rsidR="00C84938" w:rsidRPr="001738EF" w:rsidRDefault="00C84938" w:rsidP="00C84938">
            <w:pPr>
              <w:tabs>
                <w:tab w:val="left" w:pos="3581"/>
              </w:tabs>
              <w:spacing w:before="133" w:line="364" w:lineRule="auto"/>
              <w:ind w:left="828" w:right="3934"/>
              <w:jc w:val="both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A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</w:t>
            </w:r>
            <w:r w:rsidRPr="001738EF">
              <w:rPr>
                <w:rFonts w:ascii="Book Antiqua" w:eastAsia="Times New Roman" w:hAnsi="Book Antiqua" w:cs="Times New Roman"/>
                <w:spacing w:val="1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is</w:t>
            </w:r>
            <w:r w:rsidRPr="001738EF">
              <w:rPr>
                <w:rFonts w:ascii="Book Antiqua" w:eastAsia="Times New Roman" w:hAnsi="Book Antiqua" w:cs="Times New Roman"/>
                <w:spacing w:val="7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  <w:proofErr w:type="gramEnd"/>
            <w:r w:rsidRPr="001738EF">
              <w:rPr>
                <w:rFonts w:ascii="Book Antiqua" w:eastAsia="Times New Roman" w:hAnsi="Book Antiqua" w:cs="Times New Roman"/>
                <w:w w:val="28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B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</w:t>
            </w:r>
            <w:r w:rsidRPr="001738EF">
              <w:rPr>
                <w:rFonts w:ascii="Book Antiqua" w:eastAsia="Times New Roman" w:hAnsi="Book Antiqua" w:cs="Times New Roman"/>
                <w:spacing w:val="3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is</w:t>
            </w:r>
            <w:r w:rsidRPr="001738EF">
              <w:rPr>
                <w:rFonts w:ascii="Book Antiqua" w:eastAsia="Times New Roman" w:hAnsi="Book Antiqua" w:cs="Times New Roman"/>
                <w:spacing w:val="7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  <w:r w:rsidRPr="001738EF">
              <w:rPr>
                <w:rFonts w:ascii="Book Antiqua" w:eastAsia="Times New Roman" w:hAnsi="Book Antiqua" w:cs="Times New Roman"/>
                <w:w w:val="33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                                         C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F </w:t>
            </w:r>
            <w:r w:rsidRPr="001738EF">
              <w:rPr>
                <w:rFonts w:ascii="Book Antiqua" w:eastAsia="Times New Roman" w:hAnsi="Book Antiqua" w:cs="Times New Roman"/>
                <w:spacing w:val="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is</w:t>
            </w:r>
            <w:r w:rsidRPr="001738EF">
              <w:rPr>
                <w:rFonts w:ascii="Book Antiqua" w:eastAsia="Times New Roman" w:hAnsi="Book Antiqua" w:cs="Times New Roman"/>
                <w:spacing w:val="7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</w:p>
          <w:p w:rsidR="00C84938" w:rsidRPr="001738EF" w:rsidRDefault="00C84938" w:rsidP="00C84938">
            <w:pPr>
              <w:tabs>
                <w:tab w:val="left" w:pos="7023"/>
              </w:tabs>
              <w:spacing w:line="259" w:lineRule="exact"/>
              <w:ind w:left="82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L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mc</w:t>
            </w:r>
            <w:r w:rsidRPr="001738EF">
              <w:rPr>
                <w:rFonts w:ascii="Book Antiqua" w:eastAsia="Times New Roman" w:hAnsi="Book Antiqua" w:cs="Times New Roman"/>
                <w:spacing w:val="17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L</w:t>
            </w:r>
            <w:proofErr w:type="spellStart"/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oc</w:t>
            </w:r>
            <w:proofErr w:type="spellEnd"/>
            <w:r w:rsidRPr="001738EF">
              <w:rPr>
                <w:rFonts w:ascii="Book Antiqua" w:eastAsia="Times New Roman" w:hAnsi="Book Antiqua" w:cs="Times New Roman"/>
                <w:spacing w:val="1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are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1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index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for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Labor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from</w:t>
            </w:r>
            <w:r w:rsidRPr="001738EF">
              <w:rPr>
                <w:rFonts w:ascii="Book Antiqua" w:eastAsia="Times New Roman" w:hAnsi="Book Antiqua" w:cs="Times New Roman"/>
                <w:spacing w:val="7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</w:p>
          <w:p w:rsidR="00C84938" w:rsidRPr="001738EF" w:rsidRDefault="00C84938" w:rsidP="00C84938">
            <w:pPr>
              <w:tabs>
                <w:tab w:val="left" w:pos="4316"/>
                <w:tab w:val="left" w:pos="7044"/>
              </w:tabs>
              <w:spacing w:before="133"/>
              <w:ind w:left="82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I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mc</w:t>
            </w:r>
            <w:r w:rsidRPr="001738EF">
              <w:rPr>
                <w:rFonts w:ascii="Book Antiqua" w:eastAsia="Times New Roman" w:hAnsi="Book Antiqua" w:cs="Times New Roman"/>
                <w:spacing w:val="1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and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I</w:t>
            </w:r>
            <w:proofErr w:type="spellStart"/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oc</w:t>
            </w:r>
            <w:proofErr w:type="spellEnd"/>
            <w:r w:rsidRPr="001738EF">
              <w:rPr>
                <w:rFonts w:ascii="Book Antiqua" w:eastAsia="Times New Roman" w:hAnsi="Book Antiqua" w:cs="Times New Roman"/>
                <w:spacing w:val="16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are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index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for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position w:val="2"/>
                <w:sz w:val="24"/>
                <w:szCs w:val="24"/>
                <w14:ligatures w14:val="none"/>
              </w:rPr>
              <w:t>from</w:t>
            </w:r>
            <w:r w:rsidRPr="001738EF">
              <w:rPr>
                <w:rFonts w:ascii="Book Antiqua" w:eastAsia="Times New Roman" w:hAnsi="Book Antiqua" w:cs="Times New Roman"/>
                <w:spacing w:val="5"/>
                <w:kern w:val="0"/>
                <w:position w:val="2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position w:val="2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position w:val="2"/>
                <w:sz w:val="24"/>
                <w:szCs w:val="24"/>
                <w:u w:val="single"/>
                <w14:ligatures w14:val="none"/>
              </w:rPr>
              <w:tab/>
            </w:r>
          </w:p>
        </w:tc>
      </w:tr>
      <w:tr w:rsidR="00C84938" w:rsidRPr="001738EF" w:rsidTr="001738EF">
        <w:trPr>
          <w:trHeight w:val="1120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7.1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4507"/>
              </w:tabs>
              <w:spacing w:before="62" w:line="254" w:lineRule="auto"/>
              <w:ind w:left="108" w:right="101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 principle and modalities of inspection of the Services by the Procuring</w:t>
            </w:r>
            <w:r w:rsidRPr="001738EF">
              <w:rPr>
                <w:rFonts w:ascii="Book Antiqua" w:eastAsia="Times New Roman" w:hAnsi="Book Antiqua" w:cs="Times New Roman"/>
                <w:spacing w:val="-4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Entity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are</w:t>
            </w:r>
            <w:r w:rsidRPr="001738EF">
              <w:rPr>
                <w:rFonts w:ascii="Book Antiqua" w:eastAsia="Times New Roman" w:hAnsi="Book Antiqua" w:cs="Times New Roman"/>
                <w:spacing w:val="-1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as</w:t>
            </w:r>
            <w:r w:rsidRPr="001738EF">
              <w:rPr>
                <w:rFonts w:ascii="Book Antiqua" w:eastAsia="Times New Roman" w:hAnsi="Book Antiqua" w:cs="Times New Roman"/>
                <w:spacing w:val="-11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follows: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3695B" w:rsidRPr="001738EF">
              <w:rPr>
                <w:rFonts w:ascii="Book Antiqua" w:eastAsia="Times New Roman" w:hAnsi="Book Antiqua" w:cs="Times New Roman"/>
                <w:spacing w:val="14"/>
                <w:kern w:val="0"/>
                <w:sz w:val="24"/>
                <w:szCs w:val="24"/>
                <w14:ligatures w14:val="none"/>
              </w:rPr>
              <w:t xml:space="preserve">As determine by the contract Implementation Committee </w:t>
            </w:r>
          </w:p>
          <w:p w:rsidR="00C84938" w:rsidRPr="001738EF" w:rsidRDefault="00C84938" w:rsidP="00C84938">
            <w:pPr>
              <w:tabs>
                <w:tab w:val="left" w:pos="5287"/>
              </w:tabs>
              <w:spacing w:before="120"/>
              <w:ind w:left="108"/>
              <w:rPr>
                <w:rFonts w:ascii="Book Antiqua" w:eastAsia="Times New Roman" w:hAnsi="Book Antiqua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Defects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Liability</w:t>
            </w:r>
            <w:r w:rsidRPr="001738EF">
              <w:rPr>
                <w:rFonts w:ascii="Book Antiqua" w:eastAsia="Times New Roman" w:hAnsi="Book Antiqua" w:cs="Times New Roman"/>
                <w:spacing w:val="-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Period</w:t>
            </w:r>
            <w:r w:rsidRPr="001738EF">
              <w:rPr>
                <w:rFonts w:ascii="Book Antiqua" w:eastAsia="Times New Roman" w:hAnsi="Book Antiqua" w:cs="Times New Roman"/>
                <w:spacing w:val="-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i</w:t>
            </w:r>
            <w:r w:rsidR="005C5EEC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s: six(6) months</w:t>
            </w:r>
          </w:p>
        </w:tc>
      </w:tr>
      <w:tr w:rsidR="00C84938" w:rsidRPr="001738EF" w:rsidTr="001738EF">
        <w:trPr>
          <w:trHeight w:val="717"/>
        </w:trPr>
        <w:tc>
          <w:tcPr>
            <w:tcW w:w="2160" w:type="dxa"/>
          </w:tcPr>
          <w:p w:rsidR="00C84938" w:rsidRPr="001738EF" w:rsidRDefault="00C84938" w:rsidP="00C84938">
            <w:pPr>
              <w:spacing w:before="59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9.1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686"/>
                <w:tab w:val="left" w:pos="1962"/>
                <w:tab w:val="left" w:pos="3303"/>
                <w:tab w:val="left" w:pos="4481"/>
                <w:tab w:val="left" w:pos="4968"/>
                <w:tab w:val="left" w:pos="5287"/>
                <w:tab w:val="left" w:pos="5911"/>
                <w:tab w:val="left" w:pos="7295"/>
              </w:tabs>
              <w:spacing w:before="62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ab/>
              <w:t>designated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ab/>
              <w:t>Appointing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ab/>
              <w:t>Authority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ab/>
              <w:t>for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ab/>
              <w:t>a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ab/>
              <w:t>new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ab/>
              <w:t>Adjudicator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ab/>
              <w:t>is</w:t>
            </w:r>
            <w:r w:rsidR="005C5EEC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independent </w:t>
            </w:r>
          </w:p>
        </w:tc>
      </w:tr>
      <w:tr w:rsidR="00C84938" w:rsidRPr="001738EF" w:rsidTr="001738EF">
        <w:trPr>
          <w:trHeight w:val="1003"/>
        </w:trPr>
        <w:tc>
          <w:tcPr>
            <w:tcW w:w="2160" w:type="dxa"/>
          </w:tcPr>
          <w:p w:rsidR="00C84938" w:rsidRPr="001738EF" w:rsidRDefault="00C84938" w:rsidP="00C84938">
            <w:pPr>
              <w:spacing w:before="62"/>
              <w:ind w:left="107"/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b/>
                <w:kern w:val="0"/>
                <w:sz w:val="24"/>
                <w:szCs w:val="24"/>
                <w14:ligatures w14:val="none"/>
              </w:rPr>
              <w:t>9.2</w:t>
            </w:r>
          </w:p>
        </w:tc>
        <w:tc>
          <w:tcPr>
            <w:tcW w:w="7380" w:type="dxa"/>
          </w:tcPr>
          <w:p w:rsidR="00C84938" w:rsidRPr="001738EF" w:rsidRDefault="00C84938" w:rsidP="00C84938">
            <w:pPr>
              <w:tabs>
                <w:tab w:val="left" w:pos="4371"/>
              </w:tabs>
              <w:spacing w:before="64"/>
              <w:ind w:left="108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 Adjudicator i</w:t>
            </w:r>
            <w:r w:rsidR="005C5EEC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s independent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Who </w:t>
            </w:r>
            <w:r w:rsid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will</w:t>
            </w:r>
            <w:r w:rsidRPr="001738EF">
              <w:rPr>
                <w:rFonts w:ascii="Book Antiqua" w:eastAsia="Times New Roman" w:hAnsi="Book Antiqua" w:cs="Times New Roman"/>
                <w:spacing w:val="14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be paid a rate of</w:t>
            </w:r>
          </w:p>
          <w:p w:rsidR="00C84938" w:rsidRPr="001738EF" w:rsidRDefault="005C5EEC" w:rsidP="00C84938">
            <w:pPr>
              <w:tabs>
                <w:tab w:val="left" w:pos="2361"/>
                <w:tab w:val="left" w:pos="4836"/>
              </w:tabs>
              <w:spacing w:before="13" w:line="254" w:lineRule="auto"/>
              <w:ind w:left="108" w:right="96"/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</w:pPr>
            <w:r w:rsidRPr="001738EF">
              <w:rPr>
                <w:rFonts w:ascii="Book Antiqua" w:eastAsia="Times New Roman" w:hAnsi="Book Antiqua" w:cs="Times New Roman"/>
                <w:w w:val="113"/>
                <w:kern w:val="0"/>
                <w:sz w:val="24"/>
                <w:szCs w:val="24"/>
                <w:u w:val="single"/>
                <w14:ligatures w14:val="none"/>
              </w:rPr>
              <w:t xml:space="preserve">Quoted and negotiated price </w:t>
            </w:r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per</w:t>
            </w:r>
            <w:r w:rsidR="00C84938" w:rsidRPr="001738EF">
              <w:rPr>
                <w:rFonts w:ascii="Book Antiqua" w:eastAsia="Times New Roman" w:hAnsi="Book Antiqua" w:cs="Times New Roman"/>
                <w:spacing w:val="2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hour</w:t>
            </w:r>
            <w:r w:rsidR="00C84938" w:rsidRPr="001738EF">
              <w:rPr>
                <w:rFonts w:ascii="Book Antiqua" w:eastAsia="Times New Roman" w:hAnsi="Book Antiqua" w:cs="Times New Roman"/>
                <w:spacing w:val="2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of</w:t>
            </w:r>
            <w:r w:rsidR="00C84938" w:rsidRPr="001738EF">
              <w:rPr>
                <w:rFonts w:ascii="Book Antiqua" w:eastAsia="Times New Roman" w:hAnsi="Book Antiqua" w:cs="Times New Roman"/>
                <w:spacing w:val="25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work?</w:t>
            </w:r>
            <w:r w:rsidR="00C84938" w:rsidRPr="001738EF">
              <w:rPr>
                <w:rFonts w:ascii="Book Antiqua" w:eastAsia="Times New Roman" w:hAnsi="Book Antiqua" w:cs="Times New Roman"/>
                <w:spacing w:val="2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The</w:t>
            </w:r>
            <w:r w:rsidR="00C84938" w:rsidRPr="001738EF">
              <w:rPr>
                <w:rFonts w:ascii="Book Antiqua" w:eastAsia="Times New Roman" w:hAnsi="Book Antiqua" w:cs="Times New Roman"/>
                <w:spacing w:val="23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following</w:t>
            </w:r>
            <w:r w:rsidR="00C84938" w:rsidRPr="001738EF">
              <w:rPr>
                <w:rFonts w:ascii="Book Antiqua" w:eastAsia="Times New Roman" w:hAnsi="Book Antiqua" w:cs="Times New Roman"/>
                <w:spacing w:val="22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>reimbursable</w:t>
            </w:r>
            <w:r w:rsidR="00F76929">
              <w:rPr>
                <w:rFonts w:ascii="Book Antiqua" w:eastAsia="Times New Roman" w:hAnsi="Book Antiqua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bookmarkStart w:id="0" w:name="_GoBack"/>
            <w:bookmarkEnd w:id="0"/>
            <w:r w:rsidR="00C84938" w:rsidRPr="001738EF">
              <w:rPr>
                <w:rFonts w:ascii="Book Antiqua" w:eastAsia="Times New Roman" w:hAnsi="Book Antiqua" w:cs="Times New Roman"/>
                <w:spacing w:val="-48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expenses</w:t>
            </w:r>
            <w:r w:rsidR="00C84938" w:rsidRPr="001738EF">
              <w:rPr>
                <w:rFonts w:ascii="Book Antiqua" w:eastAsia="Times New Roman" w:hAnsi="Book Antiqua" w:cs="Times New Roman"/>
                <w:spacing w:val="29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are</w:t>
            </w:r>
            <w:r w:rsidR="00C84938" w:rsidRPr="001738EF">
              <w:rPr>
                <w:rFonts w:ascii="Book Antiqua" w:eastAsia="Times New Roman" w:hAnsi="Book Antiqua" w:cs="Times New Roman"/>
                <w:spacing w:val="29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14:ligatures w14:val="none"/>
              </w:rPr>
              <w:t>recognized:</w:t>
            </w:r>
            <w:r w:rsidR="00C84938" w:rsidRPr="001738EF">
              <w:rPr>
                <w:rFonts w:ascii="Book Antiqua" w:eastAsia="Times New Roman" w:hAnsi="Book Antiqua" w:cs="Times New Roman"/>
                <w:spacing w:val="5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4938" w:rsidRPr="001738EF">
              <w:rPr>
                <w:rFonts w:ascii="Book Antiqua" w:eastAsia="Times New Roman" w:hAnsi="Book Antiqua" w:cs="Times New Roman"/>
                <w:w w:val="113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  <w:r w:rsidRPr="001738EF">
              <w:rPr>
                <w:rFonts w:ascii="Book Antiqua" w:eastAsia="Times New Roman" w:hAnsi="Book Antiqua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as per the contract </w:t>
            </w:r>
          </w:p>
        </w:tc>
      </w:tr>
    </w:tbl>
    <w:p w:rsidR="00C84938" w:rsidRPr="001738EF" w:rsidRDefault="00C84938" w:rsidP="00C84938">
      <w:pPr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</w:pPr>
      <w:r w:rsidRPr="001738EF">
        <w:rPr>
          <w:rFonts w:ascii="Book Antiqua" w:eastAsia="Times New Roman" w:hAnsi="Book Antiqua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AB800E" wp14:editId="395C9817">
                <wp:simplePos x="0" y="0"/>
                <wp:positionH relativeFrom="page">
                  <wp:posOffset>1567180</wp:posOffset>
                </wp:positionH>
                <wp:positionV relativeFrom="page">
                  <wp:posOffset>4986020</wp:posOffset>
                </wp:positionV>
                <wp:extent cx="1398905" cy="0"/>
                <wp:effectExtent l="0" t="0" r="0" b="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890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C68120" id="Line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4pt,392.6pt" to="233.55pt,3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" strokeweight=".19472mm">
                <w10:wrap anchorx="page" anchory="page"/>
              </v:line>
            </w:pict>
          </mc:Fallback>
        </mc:AlternateContent>
      </w:r>
    </w:p>
    <w:p w:rsidR="00C84938" w:rsidRPr="001738EF" w:rsidRDefault="00C84938" w:rsidP="000779E0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</w:p>
    <w:sectPr w:rsidR="00C84938" w:rsidRPr="0017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E7B36"/>
    <w:multiLevelType w:val="hybridMultilevel"/>
    <w:tmpl w:val="291EBC38"/>
    <w:lvl w:ilvl="0" w:tplc="68FC0050">
      <w:start w:val="1"/>
      <w:numFmt w:val="lowerRoman"/>
      <w:lvlText w:val="(%1)"/>
      <w:lvlJc w:val="left"/>
      <w:pPr>
        <w:ind w:left="1188" w:hanging="541"/>
      </w:pPr>
      <w:rPr>
        <w:rFonts w:ascii="Cambria" w:eastAsia="Cambria" w:hAnsi="Cambria" w:cs="Cambria" w:hint="default"/>
        <w:w w:val="87"/>
        <w:sz w:val="22"/>
        <w:szCs w:val="22"/>
        <w:lang w:val="en-US" w:eastAsia="en-US" w:bidi="ar-SA"/>
      </w:rPr>
    </w:lvl>
    <w:lvl w:ilvl="1" w:tplc="4064B428">
      <w:numFmt w:val="bullet"/>
      <w:lvlText w:val="•"/>
      <w:lvlJc w:val="left"/>
      <w:pPr>
        <w:ind w:left="1817" w:hanging="541"/>
      </w:pPr>
      <w:rPr>
        <w:rFonts w:hint="default"/>
        <w:lang w:val="en-US" w:eastAsia="en-US" w:bidi="ar-SA"/>
      </w:rPr>
    </w:lvl>
    <w:lvl w:ilvl="2" w:tplc="03F8C084">
      <w:numFmt w:val="bullet"/>
      <w:lvlText w:val="•"/>
      <w:lvlJc w:val="left"/>
      <w:pPr>
        <w:ind w:left="2454" w:hanging="541"/>
      </w:pPr>
      <w:rPr>
        <w:rFonts w:hint="default"/>
        <w:lang w:val="en-US" w:eastAsia="en-US" w:bidi="ar-SA"/>
      </w:rPr>
    </w:lvl>
    <w:lvl w:ilvl="3" w:tplc="3BC67CA8">
      <w:numFmt w:val="bullet"/>
      <w:lvlText w:val="•"/>
      <w:lvlJc w:val="left"/>
      <w:pPr>
        <w:ind w:left="3091" w:hanging="541"/>
      </w:pPr>
      <w:rPr>
        <w:rFonts w:hint="default"/>
        <w:lang w:val="en-US" w:eastAsia="en-US" w:bidi="ar-SA"/>
      </w:rPr>
    </w:lvl>
    <w:lvl w:ilvl="4" w:tplc="B29EC7F2">
      <w:numFmt w:val="bullet"/>
      <w:lvlText w:val="•"/>
      <w:lvlJc w:val="left"/>
      <w:pPr>
        <w:ind w:left="3728" w:hanging="541"/>
      </w:pPr>
      <w:rPr>
        <w:rFonts w:hint="default"/>
        <w:lang w:val="en-US" w:eastAsia="en-US" w:bidi="ar-SA"/>
      </w:rPr>
    </w:lvl>
    <w:lvl w:ilvl="5" w:tplc="0A1AD1B2">
      <w:numFmt w:val="bullet"/>
      <w:lvlText w:val="•"/>
      <w:lvlJc w:val="left"/>
      <w:pPr>
        <w:ind w:left="4365" w:hanging="541"/>
      </w:pPr>
      <w:rPr>
        <w:rFonts w:hint="default"/>
        <w:lang w:val="en-US" w:eastAsia="en-US" w:bidi="ar-SA"/>
      </w:rPr>
    </w:lvl>
    <w:lvl w:ilvl="6" w:tplc="50E0FD2E">
      <w:numFmt w:val="bullet"/>
      <w:lvlText w:val="•"/>
      <w:lvlJc w:val="left"/>
      <w:pPr>
        <w:ind w:left="5002" w:hanging="541"/>
      </w:pPr>
      <w:rPr>
        <w:rFonts w:hint="default"/>
        <w:lang w:val="en-US" w:eastAsia="en-US" w:bidi="ar-SA"/>
      </w:rPr>
    </w:lvl>
    <w:lvl w:ilvl="7" w:tplc="611A90FE">
      <w:numFmt w:val="bullet"/>
      <w:lvlText w:val="•"/>
      <w:lvlJc w:val="left"/>
      <w:pPr>
        <w:ind w:left="5639" w:hanging="541"/>
      </w:pPr>
      <w:rPr>
        <w:rFonts w:hint="default"/>
        <w:lang w:val="en-US" w:eastAsia="en-US" w:bidi="ar-SA"/>
      </w:rPr>
    </w:lvl>
    <w:lvl w:ilvl="8" w:tplc="F4FAD0EA">
      <w:numFmt w:val="bullet"/>
      <w:lvlText w:val="•"/>
      <w:lvlJc w:val="left"/>
      <w:pPr>
        <w:ind w:left="6276" w:hanging="541"/>
      </w:pPr>
      <w:rPr>
        <w:rFonts w:hint="default"/>
        <w:lang w:val="en-US" w:eastAsia="en-US" w:bidi="ar-SA"/>
      </w:rPr>
    </w:lvl>
  </w:abstractNum>
  <w:abstractNum w:abstractNumId="1" w15:restartNumberingAfterBreak="0">
    <w:nsid w:val="43387704"/>
    <w:multiLevelType w:val="hybridMultilevel"/>
    <w:tmpl w:val="4D620C32"/>
    <w:lvl w:ilvl="0" w:tplc="3E7EF2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BBC6214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F670E0A2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2EFC05A2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72A0D27C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5" w:tplc="8090B55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F9DCF36C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7" w:tplc="30A23D16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C28C21F6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AA6FF5"/>
    <w:multiLevelType w:val="hybridMultilevel"/>
    <w:tmpl w:val="97340D9A"/>
    <w:lvl w:ilvl="0" w:tplc="4FD02CE2">
      <w:start w:val="1"/>
      <w:numFmt w:val="lowerLetter"/>
      <w:lvlText w:val="(%1)"/>
      <w:lvlJc w:val="left"/>
      <w:pPr>
        <w:ind w:left="422" w:hanging="314"/>
      </w:pPr>
      <w:rPr>
        <w:rFonts w:ascii="Cambria" w:eastAsia="Cambria" w:hAnsi="Cambria" w:cs="Cambria" w:hint="default"/>
        <w:w w:val="87"/>
        <w:sz w:val="22"/>
        <w:szCs w:val="22"/>
        <w:lang w:val="en-US" w:eastAsia="en-US" w:bidi="ar-SA"/>
      </w:rPr>
    </w:lvl>
    <w:lvl w:ilvl="1" w:tplc="3B66059A">
      <w:numFmt w:val="bullet"/>
      <w:lvlText w:val="•"/>
      <w:lvlJc w:val="left"/>
      <w:pPr>
        <w:ind w:left="1133" w:hanging="314"/>
      </w:pPr>
      <w:rPr>
        <w:rFonts w:hint="default"/>
        <w:lang w:val="en-US" w:eastAsia="en-US" w:bidi="ar-SA"/>
      </w:rPr>
    </w:lvl>
    <w:lvl w:ilvl="2" w:tplc="6290C788">
      <w:numFmt w:val="bullet"/>
      <w:lvlText w:val="•"/>
      <w:lvlJc w:val="left"/>
      <w:pPr>
        <w:ind w:left="1846" w:hanging="314"/>
      </w:pPr>
      <w:rPr>
        <w:rFonts w:hint="default"/>
        <w:lang w:val="en-US" w:eastAsia="en-US" w:bidi="ar-SA"/>
      </w:rPr>
    </w:lvl>
    <w:lvl w:ilvl="3" w:tplc="422CF5F6">
      <w:numFmt w:val="bullet"/>
      <w:lvlText w:val="•"/>
      <w:lvlJc w:val="left"/>
      <w:pPr>
        <w:ind w:left="2559" w:hanging="314"/>
      </w:pPr>
      <w:rPr>
        <w:rFonts w:hint="default"/>
        <w:lang w:val="en-US" w:eastAsia="en-US" w:bidi="ar-SA"/>
      </w:rPr>
    </w:lvl>
    <w:lvl w:ilvl="4" w:tplc="9C1C6BE2">
      <w:numFmt w:val="bullet"/>
      <w:lvlText w:val="•"/>
      <w:lvlJc w:val="left"/>
      <w:pPr>
        <w:ind w:left="3272" w:hanging="314"/>
      </w:pPr>
      <w:rPr>
        <w:rFonts w:hint="default"/>
        <w:lang w:val="en-US" w:eastAsia="en-US" w:bidi="ar-SA"/>
      </w:rPr>
    </w:lvl>
    <w:lvl w:ilvl="5" w:tplc="25F6A3E2">
      <w:numFmt w:val="bullet"/>
      <w:lvlText w:val="•"/>
      <w:lvlJc w:val="left"/>
      <w:pPr>
        <w:ind w:left="3985" w:hanging="314"/>
      </w:pPr>
      <w:rPr>
        <w:rFonts w:hint="default"/>
        <w:lang w:val="en-US" w:eastAsia="en-US" w:bidi="ar-SA"/>
      </w:rPr>
    </w:lvl>
    <w:lvl w:ilvl="6" w:tplc="971EC400">
      <w:numFmt w:val="bullet"/>
      <w:lvlText w:val="•"/>
      <w:lvlJc w:val="left"/>
      <w:pPr>
        <w:ind w:left="4698" w:hanging="314"/>
      </w:pPr>
      <w:rPr>
        <w:rFonts w:hint="default"/>
        <w:lang w:val="en-US" w:eastAsia="en-US" w:bidi="ar-SA"/>
      </w:rPr>
    </w:lvl>
    <w:lvl w:ilvl="7" w:tplc="E2A8EA86">
      <w:numFmt w:val="bullet"/>
      <w:lvlText w:val="•"/>
      <w:lvlJc w:val="left"/>
      <w:pPr>
        <w:ind w:left="5411" w:hanging="314"/>
      </w:pPr>
      <w:rPr>
        <w:rFonts w:hint="default"/>
        <w:lang w:val="en-US" w:eastAsia="en-US" w:bidi="ar-SA"/>
      </w:rPr>
    </w:lvl>
    <w:lvl w:ilvl="8" w:tplc="CEAC5D08">
      <w:numFmt w:val="bullet"/>
      <w:lvlText w:val="•"/>
      <w:lvlJc w:val="left"/>
      <w:pPr>
        <w:ind w:left="6124" w:hanging="314"/>
      </w:pPr>
      <w:rPr>
        <w:rFonts w:hint="default"/>
        <w:lang w:val="en-US" w:eastAsia="en-US" w:bidi="ar-SA"/>
      </w:rPr>
    </w:lvl>
  </w:abstractNum>
  <w:abstractNum w:abstractNumId="3" w15:restartNumberingAfterBreak="0">
    <w:nsid w:val="61AD03EB"/>
    <w:multiLevelType w:val="hybridMultilevel"/>
    <w:tmpl w:val="0A6E5E08"/>
    <w:lvl w:ilvl="0" w:tplc="CCE857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4EC4A82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D4205FB0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7D743C2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FC62096C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5" w:tplc="E51E42F6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6" w:tplc="2AD8E694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7" w:tplc="65BA1888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9D12490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E0"/>
    <w:rsid w:val="000779E0"/>
    <w:rsid w:val="00100D28"/>
    <w:rsid w:val="001738EF"/>
    <w:rsid w:val="00225590"/>
    <w:rsid w:val="00236E8F"/>
    <w:rsid w:val="00511244"/>
    <w:rsid w:val="005C5EEC"/>
    <w:rsid w:val="006C7C0A"/>
    <w:rsid w:val="00914265"/>
    <w:rsid w:val="00C84938"/>
    <w:rsid w:val="00D3695B"/>
    <w:rsid w:val="00F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359F"/>
  <w15:chartTrackingRefBased/>
  <w15:docId w15:val="{C7B9358F-F345-4405-B181-41279735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9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9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9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9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9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9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9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2025-01-14T20:14:00Z</dcterms:created>
  <dcterms:modified xsi:type="dcterms:W3CDTF">2025-01-14T20:14:00Z</dcterms:modified>
</cp:coreProperties>
</file>